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D664" w14:textId="77777777" w:rsidR="00E01D90" w:rsidRDefault="00E01D90" w:rsidP="00E01D90">
      <w:pPr>
        <w:pStyle w:val="Nadpis7"/>
        <w:tabs>
          <w:tab w:val="left" w:pos="-284"/>
        </w:tabs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709DCCF1" wp14:editId="70CC39AD">
            <wp:simplePos x="0" y="0"/>
            <wp:positionH relativeFrom="column">
              <wp:posOffset>-122032</wp:posOffset>
            </wp:positionH>
            <wp:positionV relativeFrom="paragraph">
              <wp:posOffset>561</wp:posOffset>
            </wp:positionV>
            <wp:extent cx="1418160" cy="865991"/>
            <wp:effectExtent l="0" t="0" r="0" b="0"/>
            <wp:wrapTight wrapText="bothSides">
              <wp:wrapPolygon edited="0">
                <wp:start x="0" y="0"/>
                <wp:lineTo x="0" y="20919"/>
                <wp:lineTo x="21184" y="20919"/>
                <wp:lineTo x="21184" y="0"/>
                <wp:lineTo x="0" y="0"/>
              </wp:wrapPolygon>
            </wp:wrapTight>
            <wp:docPr id="13" name="Obrázok 5" descr="Popis: Popis: Popis: Popis: BV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 descr="Popis: Popis: Popis: Popis: BVS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160" cy="86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</w:t>
      </w:r>
      <w:r w:rsidR="00AC2801">
        <w:t>ratislavská vodárenská spoločnosť, a.</w:t>
      </w:r>
      <w:r>
        <w:t xml:space="preserve"> </w:t>
      </w:r>
      <w:r w:rsidR="00AC2801">
        <w:t xml:space="preserve">s., </w:t>
      </w:r>
    </w:p>
    <w:p w14:paraId="1C947C1E" w14:textId="77777777" w:rsidR="00E01D90" w:rsidRDefault="00AC2801" w:rsidP="00E01D90">
      <w:pPr>
        <w:pStyle w:val="Nadpis7"/>
        <w:tabs>
          <w:tab w:val="left" w:pos="-284"/>
        </w:tabs>
      </w:pPr>
      <w:r>
        <w:t xml:space="preserve">Prešovská 48, </w:t>
      </w:r>
    </w:p>
    <w:p w14:paraId="076A50CF" w14:textId="77777777" w:rsidR="00AC2801" w:rsidRDefault="00015F18" w:rsidP="00E01D90">
      <w:pPr>
        <w:pStyle w:val="Nadpis7"/>
        <w:tabs>
          <w:tab w:val="left" w:pos="-284"/>
        </w:tabs>
      </w:pPr>
      <w:r>
        <w:t xml:space="preserve">826 46 Bratislava </w:t>
      </w:r>
    </w:p>
    <w:p w14:paraId="14AADABC" w14:textId="77777777" w:rsidR="00AC2801" w:rsidRDefault="00AC2801" w:rsidP="00AC2801">
      <w:pPr>
        <w:tabs>
          <w:tab w:val="left" w:pos="-284"/>
        </w:tabs>
        <w:ind w:left="-142" w:firstLine="142"/>
        <w:rPr>
          <w:rFonts w:ascii="Arial" w:hAnsi="Arial"/>
          <w:sz w:val="24"/>
        </w:rPr>
      </w:pPr>
    </w:p>
    <w:p w14:paraId="79962759" w14:textId="77777777" w:rsidR="00AC2801" w:rsidRDefault="00AC2801" w:rsidP="00AC2801">
      <w:pPr>
        <w:tabs>
          <w:tab w:val="left" w:pos="-284"/>
        </w:tabs>
        <w:ind w:left="-142" w:firstLine="142"/>
        <w:rPr>
          <w:rFonts w:ascii="Arial" w:hAnsi="Arial"/>
          <w:sz w:val="24"/>
        </w:rPr>
      </w:pPr>
    </w:p>
    <w:p w14:paraId="1070855C" w14:textId="77777777" w:rsidR="00AC2801" w:rsidRDefault="00AC2801" w:rsidP="00AC2801">
      <w:pPr>
        <w:tabs>
          <w:tab w:val="left" w:pos="-284"/>
        </w:tabs>
        <w:ind w:left="-142" w:firstLine="142"/>
        <w:rPr>
          <w:rFonts w:ascii="Arial" w:hAnsi="Arial"/>
          <w:sz w:val="24"/>
        </w:rPr>
      </w:pPr>
    </w:p>
    <w:p w14:paraId="47B8CFFF" w14:textId="77777777" w:rsidR="00AC2801" w:rsidRDefault="00AC2801" w:rsidP="00AC2801">
      <w:pPr>
        <w:tabs>
          <w:tab w:val="left" w:pos="-284"/>
        </w:tabs>
        <w:ind w:left="-142" w:firstLine="142"/>
        <w:rPr>
          <w:rFonts w:ascii="Arial" w:hAnsi="Arial"/>
          <w:noProof/>
          <w:lang w:eastAsia="sk-SK"/>
        </w:rPr>
      </w:pPr>
      <w:r>
        <w:rPr>
          <w:rFonts w:ascii="Arial" w:hAnsi="Arial"/>
          <w:noProof/>
          <w:lang w:eastAsia="sk-SK"/>
        </w:rPr>
        <w:t xml:space="preserve">                                   </w:t>
      </w:r>
      <w:r w:rsidR="00B519EC">
        <w:rPr>
          <w:rFonts w:ascii="Arial" w:hAnsi="Arial"/>
          <w:noProof/>
          <w:lang w:eastAsia="sk-SK"/>
        </w:rPr>
        <w:t xml:space="preserve"> </w:t>
      </w:r>
    </w:p>
    <w:p w14:paraId="18103E9C" w14:textId="338F25D3" w:rsidR="006A002A" w:rsidRPr="00B519EC" w:rsidRDefault="00422281" w:rsidP="006A002A">
      <w:pPr>
        <w:pStyle w:val="Nadpis3"/>
        <w:tabs>
          <w:tab w:val="left" w:pos="-284"/>
        </w:tabs>
        <w:spacing w:before="0" w:line="240" w:lineRule="auto"/>
        <w:rPr>
          <w:rFonts w:ascii="Arial" w:hAnsi="Arial"/>
          <w:color w:val="000000"/>
          <w:sz w:val="22"/>
          <w:szCs w:val="22"/>
          <w:lang w:val="sk-SK"/>
        </w:rPr>
      </w:pP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>
        <w:rPr>
          <w:rFonts w:ascii="Arial" w:hAnsi="Arial"/>
          <w:lang w:val="sk-SK"/>
        </w:rPr>
        <w:tab/>
      </w:r>
      <w:r w:rsidR="00953441">
        <w:rPr>
          <w:rFonts w:ascii="Arial" w:hAnsi="Arial"/>
          <w:lang w:val="sk-SK"/>
        </w:rPr>
        <w:t xml:space="preserve">       </w:t>
      </w:r>
      <w:r w:rsidRPr="00B519EC">
        <w:rPr>
          <w:rFonts w:ascii="Arial" w:hAnsi="Arial"/>
          <w:sz w:val="22"/>
          <w:szCs w:val="22"/>
          <w:lang w:val="sk-SK"/>
        </w:rPr>
        <w:t xml:space="preserve">V Bratislave, </w:t>
      </w:r>
      <w:r w:rsidR="00B519EC" w:rsidRPr="00B519EC">
        <w:rPr>
          <w:rFonts w:ascii="Arial" w:hAnsi="Arial"/>
          <w:sz w:val="22"/>
          <w:szCs w:val="22"/>
          <w:lang w:val="sk-SK"/>
        </w:rPr>
        <w:t xml:space="preserve">dňa </w:t>
      </w:r>
      <w:r w:rsidR="00334C98">
        <w:rPr>
          <w:rFonts w:ascii="Arial" w:hAnsi="Arial"/>
          <w:sz w:val="22"/>
          <w:szCs w:val="22"/>
          <w:lang w:val="sk-SK"/>
        </w:rPr>
        <w:t>27</w:t>
      </w:r>
      <w:r w:rsidR="00DC63F4">
        <w:rPr>
          <w:rFonts w:ascii="Arial" w:hAnsi="Arial"/>
          <w:sz w:val="22"/>
          <w:szCs w:val="22"/>
          <w:lang w:val="sk-SK"/>
        </w:rPr>
        <w:t>.01</w:t>
      </w:r>
      <w:r w:rsidR="002F30CD">
        <w:rPr>
          <w:rFonts w:ascii="Arial" w:hAnsi="Arial"/>
          <w:sz w:val="22"/>
          <w:szCs w:val="22"/>
          <w:lang w:val="sk-SK"/>
        </w:rPr>
        <w:t>.</w:t>
      </w:r>
      <w:r w:rsidR="00DB7809">
        <w:rPr>
          <w:rFonts w:ascii="Arial" w:hAnsi="Arial"/>
          <w:sz w:val="22"/>
          <w:szCs w:val="22"/>
          <w:lang w:val="sk-SK"/>
        </w:rPr>
        <w:t>202</w:t>
      </w:r>
      <w:r w:rsidR="00DC63F4">
        <w:rPr>
          <w:rFonts w:ascii="Arial" w:hAnsi="Arial"/>
          <w:sz w:val="22"/>
          <w:szCs w:val="22"/>
          <w:lang w:val="sk-SK"/>
        </w:rPr>
        <w:t>6</w:t>
      </w:r>
    </w:p>
    <w:p w14:paraId="423E9966" w14:textId="77777777" w:rsidR="006207AB" w:rsidRDefault="006207AB" w:rsidP="00B519EC">
      <w:pPr>
        <w:tabs>
          <w:tab w:val="left" w:pos="-284"/>
        </w:tabs>
        <w:ind w:left="-142" w:firstLine="142"/>
        <w:jc w:val="center"/>
        <w:rPr>
          <w:rFonts w:ascii="Arial" w:hAnsi="Arial"/>
          <w:noProof/>
          <w:lang w:eastAsia="sk-SK"/>
        </w:rPr>
      </w:pPr>
    </w:p>
    <w:p w14:paraId="768FB6C4" w14:textId="77777777" w:rsidR="00380615" w:rsidRDefault="00380615" w:rsidP="00B519EC">
      <w:pPr>
        <w:tabs>
          <w:tab w:val="left" w:pos="-284"/>
        </w:tabs>
        <w:ind w:left="-142" w:firstLine="142"/>
        <w:jc w:val="center"/>
        <w:rPr>
          <w:rFonts w:ascii="Arial" w:hAnsi="Arial"/>
          <w:noProof/>
          <w:lang w:eastAsia="sk-SK"/>
        </w:rPr>
      </w:pPr>
    </w:p>
    <w:p w14:paraId="02637FCF" w14:textId="77777777" w:rsidR="00380615" w:rsidRDefault="00380615" w:rsidP="00B519EC">
      <w:pPr>
        <w:tabs>
          <w:tab w:val="left" w:pos="-284"/>
        </w:tabs>
        <w:ind w:left="-142" w:firstLine="142"/>
        <w:jc w:val="center"/>
        <w:rPr>
          <w:rFonts w:ascii="Arial" w:hAnsi="Arial"/>
          <w:noProof/>
          <w:lang w:eastAsia="sk-SK"/>
        </w:rPr>
      </w:pPr>
    </w:p>
    <w:p w14:paraId="3E2ACC64" w14:textId="77777777" w:rsidR="00B519EC" w:rsidRDefault="00B519EC" w:rsidP="00B519EC">
      <w:pPr>
        <w:tabs>
          <w:tab w:val="left" w:pos="-284"/>
        </w:tabs>
        <w:ind w:left="-142" w:firstLine="142"/>
        <w:jc w:val="center"/>
        <w:rPr>
          <w:rFonts w:ascii="Arial" w:hAnsi="Arial"/>
          <w:b/>
          <w:noProof/>
          <w:lang w:eastAsia="sk-SK"/>
        </w:rPr>
      </w:pPr>
    </w:p>
    <w:p w14:paraId="0AEFE7E8" w14:textId="6A1C4FE3" w:rsidR="009663D9" w:rsidRDefault="00822EE7" w:rsidP="00AC2801">
      <w:pPr>
        <w:tabs>
          <w:tab w:val="left" w:pos="-284"/>
        </w:tabs>
        <w:ind w:left="-142" w:firstLine="142"/>
        <w:rPr>
          <w:rFonts w:ascii="Arial" w:hAnsi="Arial"/>
          <w:b/>
          <w:noProof/>
          <w:sz w:val="24"/>
          <w:szCs w:val="24"/>
          <w:lang w:eastAsia="sk-SK"/>
        </w:rPr>
      </w:pPr>
      <w:r>
        <w:rPr>
          <w:rFonts w:ascii="Arial" w:hAnsi="Arial"/>
          <w:b/>
          <w:noProof/>
          <w:sz w:val="24"/>
          <w:szCs w:val="24"/>
          <w:lang w:eastAsia="sk-SK"/>
        </w:rPr>
        <w:t>TOVAR</w:t>
      </w:r>
    </w:p>
    <w:p w14:paraId="30A07604" w14:textId="77777777" w:rsidR="00B305F3" w:rsidRDefault="00B305F3" w:rsidP="00AC2801">
      <w:pPr>
        <w:tabs>
          <w:tab w:val="left" w:pos="-284"/>
        </w:tabs>
        <w:ind w:left="-142" w:firstLine="142"/>
        <w:rPr>
          <w:rFonts w:ascii="Arial" w:hAnsi="Arial"/>
          <w:noProof/>
          <w:lang w:eastAsia="sk-SK"/>
        </w:rPr>
      </w:pPr>
    </w:p>
    <w:p w14:paraId="16DC3CEA" w14:textId="77777777" w:rsidR="00B519EC" w:rsidRDefault="00B519EC" w:rsidP="00AC2801">
      <w:pPr>
        <w:tabs>
          <w:tab w:val="left" w:pos="-284"/>
        </w:tabs>
        <w:ind w:left="-142" w:firstLine="142"/>
        <w:rPr>
          <w:rFonts w:ascii="Arial" w:hAnsi="Arial"/>
          <w:noProof/>
          <w:lang w:eastAsia="sk-SK"/>
        </w:rPr>
      </w:pPr>
    </w:p>
    <w:p w14:paraId="1A199F19" w14:textId="77777777" w:rsidR="00AC2801" w:rsidRDefault="00E01D90" w:rsidP="00AC2801">
      <w:pPr>
        <w:pStyle w:val="Nadpis2"/>
        <w:tabs>
          <w:tab w:val="left" w:pos="-284"/>
        </w:tabs>
        <w:ind w:left="-142" w:firstLine="142"/>
        <w:jc w:val="center"/>
        <w:rPr>
          <w:sz w:val="32"/>
        </w:rPr>
      </w:pPr>
      <w:r>
        <w:rPr>
          <w:sz w:val="32"/>
        </w:rPr>
        <w:t>VÝZVA NA PREDLOŽENIE CENOVEJ PONUKY</w:t>
      </w:r>
    </w:p>
    <w:p w14:paraId="63F93D80" w14:textId="77777777" w:rsidR="00AC2801" w:rsidRDefault="00B519EC" w:rsidP="00AC2801">
      <w:pPr>
        <w:tabs>
          <w:tab w:val="left" w:pos="-284"/>
        </w:tabs>
        <w:ind w:left="-142" w:firstLine="142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</w:p>
    <w:p w14:paraId="6BB932E9" w14:textId="77777777" w:rsidR="00AC2801" w:rsidRDefault="00D93D1E" w:rsidP="00B84F46">
      <w:pPr>
        <w:tabs>
          <w:tab w:val="left" w:pos="-284"/>
        </w:tabs>
        <w:ind w:left="-142" w:firstLine="142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r w:rsidR="00B84F46">
        <w:rPr>
          <w:rFonts w:ascii="Arial" w:hAnsi="Arial"/>
          <w:sz w:val="24"/>
        </w:rPr>
        <w:t>ďalej len „výzva“)</w:t>
      </w:r>
    </w:p>
    <w:p w14:paraId="23519E6E" w14:textId="5CD22D4C" w:rsidR="00E01D90" w:rsidRPr="001C2202" w:rsidRDefault="00E01D90" w:rsidP="00CF036F">
      <w:pPr>
        <w:rPr>
          <w:rFonts w:ascii="Arial" w:hAnsi="Arial" w:cs="Arial"/>
          <w:b/>
          <w:sz w:val="22"/>
          <w:szCs w:val="22"/>
        </w:rPr>
      </w:pPr>
    </w:p>
    <w:p w14:paraId="0D37AC5E" w14:textId="77777777" w:rsidR="00E01D90" w:rsidRPr="001C2202" w:rsidRDefault="00E01D90" w:rsidP="00CF036F">
      <w:pPr>
        <w:rPr>
          <w:rFonts w:ascii="Arial" w:hAnsi="Arial" w:cs="Arial"/>
          <w:b/>
          <w:sz w:val="22"/>
          <w:szCs w:val="22"/>
        </w:rPr>
      </w:pPr>
    </w:p>
    <w:p w14:paraId="68B9A759" w14:textId="77777777" w:rsidR="00F74EAE" w:rsidRPr="001C2202" w:rsidRDefault="00F74EAE" w:rsidP="00F74EAE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22"/>
          <w:szCs w:val="22"/>
        </w:rPr>
      </w:pP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IDENTIFIKÁCIA OBSTARÁVATEĽA: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  <w:r w:rsidRPr="001C2202">
        <w:rPr>
          <w:rFonts w:ascii="Arial" w:hAnsi="Arial" w:cs="Arial"/>
          <w:sz w:val="22"/>
          <w:szCs w:val="22"/>
        </w:rPr>
        <w:t xml:space="preserve">Bratislavská vodárenská spoločnosť, a. s. </w:t>
      </w:r>
    </w:p>
    <w:p w14:paraId="3555F4DF" w14:textId="77777777" w:rsidR="00F74EAE" w:rsidRPr="001C2202" w:rsidRDefault="00F74EAE" w:rsidP="00F74EAE">
      <w:pPr>
        <w:pStyle w:val="Nadpis7"/>
        <w:tabs>
          <w:tab w:val="left" w:pos="-284"/>
          <w:tab w:val="left" w:pos="2127"/>
        </w:tabs>
        <w:rPr>
          <w:rFonts w:cs="Arial"/>
          <w:b w:val="0"/>
          <w:sz w:val="22"/>
          <w:szCs w:val="22"/>
        </w:rPr>
      </w:pPr>
      <w:r w:rsidRPr="001C2202">
        <w:rPr>
          <w:rFonts w:cs="Arial"/>
          <w:b w:val="0"/>
          <w:sz w:val="22"/>
          <w:szCs w:val="22"/>
        </w:rPr>
        <w:t xml:space="preserve"> </w:t>
      </w: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 xml:space="preserve">Prešovská 48 </w:t>
      </w:r>
    </w:p>
    <w:p w14:paraId="3D9FEC4C" w14:textId="77777777" w:rsidR="00F74EAE" w:rsidRPr="001C2202" w:rsidRDefault="00F74EAE" w:rsidP="00F74EAE">
      <w:pPr>
        <w:pStyle w:val="Nadpis7"/>
        <w:tabs>
          <w:tab w:val="left" w:pos="-284"/>
        </w:tabs>
        <w:rPr>
          <w:rFonts w:cs="Arial"/>
          <w:b w:val="0"/>
          <w:sz w:val="22"/>
          <w:szCs w:val="22"/>
        </w:rPr>
      </w:pP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 w:rsidRPr="001C2202">
        <w:rPr>
          <w:rFonts w:cs="Arial"/>
          <w:b w:val="0"/>
          <w:sz w:val="22"/>
          <w:szCs w:val="22"/>
        </w:rPr>
        <w:t xml:space="preserve">826 46 Bratislava </w:t>
      </w:r>
    </w:p>
    <w:p w14:paraId="3B38FEEB" w14:textId="77777777" w:rsidR="00F74EAE" w:rsidRPr="001C2202" w:rsidRDefault="00F74EAE" w:rsidP="00F74EA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1C220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35 850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 </w:t>
      </w:r>
      <w:r w:rsidRPr="001C220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370</w:t>
      </w:r>
    </w:p>
    <w:p w14:paraId="14985903" w14:textId="77777777" w:rsidR="00F74EAE" w:rsidRPr="001C2202" w:rsidRDefault="00F74EAE" w:rsidP="00F74EAE">
      <w:pPr>
        <w:autoSpaceDE w:val="0"/>
        <w:autoSpaceDN w:val="0"/>
        <w:adjustRightInd w:val="0"/>
        <w:ind w:left="4248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2202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Mestského </w:t>
      </w: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súdu </w:t>
      </w:r>
      <w:r w:rsidRPr="00140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140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14:paraId="339B8130" w14:textId="77777777" w:rsidR="00F74EAE" w:rsidRPr="001C2202" w:rsidRDefault="00F74EAE" w:rsidP="00F74EAE">
      <w:pPr>
        <w:autoSpaceDE w:val="0"/>
        <w:autoSpaceDN w:val="0"/>
        <w:adjustRightInd w:val="0"/>
        <w:ind w:left="3540" w:firstLine="708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(ďalej len „obstarávateľ“)</w:t>
      </w:r>
    </w:p>
    <w:p w14:paraId="7759B223" w14:textId="77777777" w:rsidR="00E01D90" w:rsidRPr="001C2202" w:rsidRDefault="00233A6C" w:rsidP="00B519EC">
      <w:pPr>
        <w:pStyle w:val="Odsekzoznamu"/>
        <w:autoSpaceDE w:val="0"/>
        <w:autoSpaceDN w:val="0"/>
        <w:adjustRightInd w:val="0"/>
        <w:ind w:left="284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4713CDDE" w14:textId="77777777" w:rsidR="003F0499" w:rsidRDefault="003F0499" w:rsidP="006207AB">
      <w:pPr>
        <w:tabs>
          <w:tab w:val="left" w:pos="284"/>
        </w:tabs>
        <w:autoSpaceDE w:val="0"/>
        <w:autoSpaceDN w:val="0"/>
        <w:adjustRightInd w:val="0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</w:p>
    <w:p w14:paraId="5DCD9FE1" w14:textId="1F9B10C2" w:rsidR="00E01D90" w:rsidRPr="001C2202" w:rsidRDefault="00845F9C" w:rsidP="00845F9C">
      <w:pPr>
        <w:tabs>
          <w:tab w:val="left" w:pos="426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ab/>
      </w:r>
      <w:r w:rsidR="00E01D90" w:rsidRPr="001C22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Kontaktná osoba:</w:t>
      </w:r>
      <w:r w:rsidR="00E01D90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F74EA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             </w:t>
      </w:r>
      <w:r w:rsidR="002F30C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Ing. Martina Meravá</w:t>
      </w:r>
      <w:r w:rsidR="00E01D90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</w:p>
    <w:p w14:paraId="347B5999" w14:textId="22A70D3F" w:rsidR="00E01D90" w:rsidRPr="001C2202" w:rsidRDefault="00845F9C" w:rsidP="00845F9C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ab/>
      </w:r>
      <w:r w:rsidR="00E01D90" w:rsidRPr="001C22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tel. č.:</w:t>
      </w:r>
      <w:r w:rsidR="00F74EA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                               </w:t>
      </w:r>
      <w:r w:rsidR="002F30CD" w:rsidRPr="002F30CD">
        <w:rPr>
          <w:rFonts w:ascii="Arial" w:hAnsi="Arial" w:cs="Arial"/>
          <w:color w:val="7F7F7F"/>
          <w:lang w:eastAsia="sk-SK"/>
        </w:rPr>
        <w:t xml:space="preserve"> </w:t>
      </w:r>
      <w:r w:rsidR="002F30CD" w:rsidRPr="002F30CD">
        <w:rPr>
          <w:rFonts w:ascii="Arial" w:hAnsi="Arial" w:cs="Arial"/>
          <w:sz w:val="22"/>
          <w:szCs w:val="22"/>
          <w:lang w:eastAsia="sk-SK"/>
        </w:rPr>
        <w:t>+421 948 240 544</w:t>
      </w:r>
      <w:r w:rsidR="00E01D90" w:rsidRPr="002F30C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ab/>
      </w:r>
    </w:p>
    <w:p w14:paraId="7B291AC5" w14:textId="57EC9BFB" w:rsidR="00E01D90" w:rsidRPr="001C2202" w:rsidRDefault="00845F9C" w:rsidP="00845F9C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E01D90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e-mail</w:t>
      </w:r>
      <w:r w:rsidR="00E01D90" w:rsidRPr="00F74E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  <w:r w:rsidR="00F74EAE" w:rsidRPr="00F74E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                 </w:t>
      </w:r>
      <w:r w:rsidR="00DB7809" w:rsidRPr="00F74E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hyperlink r:id="rId12" w:history="1">
        <w:r w:rsidR="002F30CD" w:rsidRPr="00F74EAE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martina.merava@bvsas.sk</w:t>
        </w:r>
      </w:hyperlink>
      <w:r w:rsidR="00466662">
        <w:rPr>
          <w:rStyle w:val="Hypertextovprepojenie"/>
          <w:rFonts w:ascii="Arial" w:eastAsia="Arial" w:hAnsi="Arial" w:cs="Arial"/>
          <w:sz w:val="22"/>
          <w:szCs w:val="22"/>
          <w:lang w:eastAsia="sk-SK"/>
        </w:rPr>
        <w:t xml:space="preserve"> </w:t>
      </w:r>
      <w:r w:rsidR="00E01D90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E01D90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6207AB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E01D90" w:rsidRPr="001C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72F4EFC0" w14:textId="12B03509" w:rsidR="00AD187C" w:rsidRDefault="00AD187C" w:rsidP="006207A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CEF5A7D" w14:textId="77777777" w:rsidR="007A34A9" w:rsidRPr="001C2202" w:rsidRDefault="007A34A9" w:rsidP="006207A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99E8014" w14:textId="321325FC" w:rsidR="00845F9C" w:rsidRDefault="00337CB0" w:rsidP="009A033E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624D2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PREDMET</w:t>
      </w:r>
      <w:r w:rsidR="00845F9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ZÁKAZKY</w:t>
      </w:r>
      <w:r w:rsidR="0046666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: </w:t>
      </w:r>
      <w:r w:rsidR="009A033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Tlačiarenské výrobky</w:t>
      </w:r>
    </w:p>
    <w:p w14:paraId="090454A0" w14:textId="77777777" w:rsidR="00624D22" w:rsidRDefault="00624D22" w:rsidP="00624D22">
      <w:pPr>
        <w:pStyle w:val="Odsekzoznamu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062F3EF1" w14:textId="77777777" w:rsidR="00004A56" w:rsidRPr="00624D22" w:rsidRDefault="00282D9A" w:rsidP="00624D22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624D22">
        <w:rPr>
          <w:rFonts w:ascii="Arial" w:hAnsi="Arial" w:cs="Arial"/>
          <w:b/>
          <w:sz w:val="22"/>
          <w:szCs w:val="22"/>
        </w:rPr>
        <w:t>VŠEOBECNÉ INFORMÁCIE K PREDMETU ZÁKAZKY</w:t>
      </w:r>
    </w:p>
    <w:p w14:paraId="5D8E5B98" w14:textId="77777777" w:rsidR="00D56E7C" w:rsidRPr="001C2202" w:rsidRDefault="00D56E7C" w:rsidP="00D56E7C">
      <w:pPr>
        <w:pStyle w:val="Odsekzoznamu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395CD154" w14:textId="77777777" w:rsidR="00624D22" w:rsidRDefault="00004A56" w:rsidP="00787B58">
      <w:pPr>
        <w:pStyle w:val="Odsekzoznamu"/>
        <w:numPr>
          <w:ilvl w:val="0"/>
          <w:numId w:val="7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624D22">
        <w:rPr>
          <w:rFonts w:ascii="Arial" w:hAnsi="Arial" w:cs="Arial"/>
          <w:sz w:val="22"/>
          <w:szCs w:val="22"/>
        </w:rPr>
        <w:t>Predmetom tohto obstarávania</w:t>
      </w:r>
      <w:r w:rsidR="00E96111" w:rsidRPr="00624D22">
        <w:rPr>
          <w:rFonts w:ascii="Arial" w:hAnsi="Arial" w:cs="Arial"/>
          <w:sz w:val="22"/>
          <w:szCs w:val="22"/>
        </w:rPr>
        <w:t xml:space="preserve"> (ďalej aj ako</w:t>
      </w:r>
      <w:r w:rsidRPr="00624D22">
        <w:rPr>
          <w:rFonts w:ascii="Arial" w:hAnsi="Arial" w:cs="Arial"/>
          <w:sz w:val="22"/>
          <w:szCs w:val="22"/>
        </w:rPr>
        <w:t xml:space="preserve"> </w:t>
      </w:r>
      <w:r w:rsidRPr="00624D22">
        <w:rPr>
          <w:rFonts w:ascii="Arial" w:hAnsi="Arial" w:cs="Arial"/>
          <w:bCs/>
          <w:sz w:val="22"/>
          <w:szCs w:val="22"/>
        </w:rPr>
        <w:t>„súťaž“</w:t>
      </w:r>
      <w:r w:rsidRPr="00624D22">
        <w:rPr>
          <w:rFonts w:ascii="Arial" w:hAnsi="Arial" w:cs="Arial"/>
          <w:sz w:val="22"/>
          <w:szCs w:val="22"/>
        </w:rPr>
        <w:t>) je v</w:t>
      </w:r>
      <w:r w:rsidR="00E96111" w:rsidRPr="00624D22">
        <w:rPr>
          <w:rFonts w:ascii="Arial" w:hAnsi="Arial" w:cs="Arial"/>
          <w:sz w:val="22"/>
          <w:szCs w:val="22"/>
        </w:rPr>
        <w:t xml:space="preserve">ýber najvýhodnejšej ponuky a následne </w:t>
      </w:r>
      <w:r w:rsidRPr="00624D22">
        <w:rPr>
          <w:rFonts w:ascii="Arial" w:hAnsi="Arial" w:cs="Arial"/>
          <w:sz w:val="22"/>
          <w:szCs w:val="22"/>
        </w:rPr>
        <w:t>uzatvoreni</w:t>
      </w:r>
      <w:r w:rsidR="00E96111" w:rsidRPr="00624D22">
        <w:rPr>
          <w:rFonts w:ascii="Arial" w:hAnsi="Arial" w:cs="Arial"/>
          <w:sz w:val="22"/>
          <w:szCs w:val="22"/>
        </w:rPr>
        <w:t>e zmluvného vzťahu medzi obstará</w:t>
      </w:r>
      <w:r w:rsidRPr="00624D22">
        <w:rPr>
          <w:rFonts w:ascii="Arial" w:hAnsi="Arial" w:cs="Arial"/>
          <w:sz w:val="22"/>
          <w:szCs w:val="22"/>
        </w:rPr>
        <w:t>vateľom a úspešným uchádzačom</w:t>
      </w:r>
      <w:r w:rsidR="00953441" w:rsidRPr="00624D22">
        <w:rPr>
          <w:rFonts w:ascii="Arial" w:hAnsi="Arial" w:cs="Arial"/>
          <w:sz w:val="22"/>
          <w:szCs w:val="22"/>
        </w:rPr>
        <w:t>,</w:t>
      </w:r>
      <w:r w:rsidRPr="00624D22">
        <w:rPr>
          <w:rFonts w:ascii="Arial" w:hAnsi="Arial" w:cs="Arial"/>
          <w:sz w:val="22"/>
          <w:szCs w:val="22"/>
        </w:rPr>
        <w:t xml:space="preserve"> za</w:t>
      </w:r>
      <w:r w:rsidR="00953441" w:rsidRPr="00624D22">
        <w:rPr>
          <w:rFonts w:ascii="Arial" w:hAnsi="Arial" w:cs="Arial"/>
          <w:sz w:val="22"/>
          <w:szCs w:val="22"/>
        </w:rPr>
        <w:t xml:space="preserve"> súčasného</w:t>
      </w:r>
      <w:r w:rsidRPr="00624D22">
        <w:rPr>
          <w:rFonts w:ascii="Arial" w:hAnsi="Arial" w:cs="Arial"/>
          <w:sz w:val="22"/>
          <w:szCs w:val="22"/>
        </w:rPr>
        <w:t xml:space="preserve"> splnenia </w:t>
      </w:r>
      <w:r w:rsidR="00953441" w:rsidRPr="00624D22">
        <w:rPr>
          <w:rFonts w:ascii="Arial" w:hAnsi="Arial" w:cs="Arial"/>
          <w:sz w:val="22"/>
          <w:szCs w:val="22"/>
        </w:rPr>
        <w:t>podmienok a postupu</w:t>
      </w:r>
      <w:r w:rsidR="00282D9A" w:rsidRPr="00624D22">
        <w:rPr>
          <w:rFonts w:ascii="Arial" w:hAnsi="Arial" w:cs="Arial"/>
          <w:sz w:val="22"/>
          <w:szCs w:val="22"/>
        </w:rPr>
        <w:t xml:space="preserve"> stanoveného</w:t>
      </w:r>
      <w:r w:rsidR="00E96111" w:rsidRPr="00624D22">
        <w:rPr>
          <w:rFonts w:ascii="Arial" w:hAnsi="Arial" w:cs="Arial"/>
          <w:sz w:val="22"/>
          <w:szCs w:val="22"/>
        </w:rPr>
        <w:t xml:space="preserve"> v tejto výzve</w:t>
      </w:r>
      <w:r w:rsidRPr="00624D22">
        <w:rPr>
          <w:rFonts w:ascii="Arial" w:hAnsi="Arial" w:cs="Arial"/>
          <w:sz w:val="22"/>
          <w:szCs w:val="22"/>
        </w:rPr>
        <w:t>.</w:t>
      </w:r>
    </w:p>
    <w:p w14:paraId="38D747B3" w14:textId="77777777" w:rsidR="00624D22" w:rsidRDefault="00624D22" w:rsidP="00624D22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35E6831B" w14:textId="77777777" w:rsidR="00624D22" w:rsidRDefault="00E96111" w:rsidP="00787B58">
      <w:pPr>
        <w:pStyle w:val="Odsekzoznamu"/>
        <w:numPr>
          <w:ilvl w:val="0"/>
          <w:numId w:val="7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624D22">
        <w:rPr>
          <w:rFonts w:ascii="Arial" w:hAnsi="Arial" w:cs="Arial"/>
          <w:sz w:val="22"/>
          <w:szCs w:val="22"/>
        </w:rPr>
        <w:t>Obstará</w:t>
      </w:r>
      <w:r w:rsidR="00004A56" w:rsidRPr="00624D22">
        <w:rPr>
          <w:rFonts w:ascii="Arial" w:hAnsi="Arial" w:cs="Arial"/>
          <w:sz w:val="22"/>
          <w:szCs w:val="22"/>
        </w:rPr>
        <w:t>vateľ neumožňuje predloženie variantného riešenia. Ak súčasťou ponuky bude aj variantné riešenie, variantné riešenie nebude zaradené do hodnotenia a bude sa naň hľadieť, akoby nebolo predložené.</w:t>
      </w:r>
    </w:p>
    <w:p w14:paraId="67407DEB" w14:textId="77777777" w:rsidR="00624D22" w:rsidRDefault="00624D22" w:rsidP="00624D22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302B9BC7" w14:textId="77777777" w:rsidR="00624D22" w:rsidRDefault="00004A56" w:rsidP="00787B58">
      <w:pPr>
        <w:pStyle w:val="Odsekzoznamu"/>
        <w:numPr>
          <w:ilvl w:val="0"/>
          <w:numId w:val="7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624D22">
        <w:rPr>
          <w:rFonts w:ascii="Arial" w:hAnsi="Arial" w:cs="Arial"/>
          <w:sz w:val="22"/>
          <w:szCs w:val="22"/>
        </w:rPr>
        <w:t xml:space="preserve">Zákazka </w:t>
      </w:r>
      <w:r w:rsidR="00432297" w:rsidRPr="00624D22">
        <w:rPr>
          <w:rFonts w:ascii="Arial" w:hAnsi="Arial" w:cs="Arial"/>
          <w:sz w:val="22"/>
          <w:szCs w:val="22"/>
        </w:rPr>
        <w:t xml:space="preserve">nie </w:t>
      </w:r>
      <w:r w:rsidRPr="00624D22">
        <w:rPr>
          <w:rFonts w:ascii="Arial" w:hAnsi="Arial" w:cs="Arial"/>
          <w:sz w:val="22"/>
          <w:szCs w:val="22"/>
        </w:rPr>
        <w:t xml:space="preserve">je rozdelená na časti. Uchádzač predloží </w:t>
      </w:r>
      <w:r w:rsidR="00282D9A" w:rsidRPr="00624D22">
        <w:rPr>
          <w:rFonts w:ascii="Arial" w:hAnsi="Arial" w:cs="Arial"/>
          <w:sz w:val="22"/>
          <w:szCs w:val="22"/>
        </w:rPr>
        <w:t>ponuku na celý predmet zákazky</w:t>
      </w:r>
      <w:r w:rsidRPr="00624D22">
        <w:rPr>
          <w:rFonts w:ascii="Arial" w:hAnsi="Arial" w:cs="Arial"/>
          <w:sz w:val="22"/>
          <w:szCs w:val="22"/>
        </w:rPr>
        <w:t>.</w:t>
      </w:r>
    </w:p>
    <w:p w14:paraId="1404015B" w14:textId="77777777" w:rsidR="00624D22" w:rsidRDefault="00624D22" w:rsidP="00624D22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78B4AE49" w14:textId="77777777" w:rsidR="00460521" w:rsidRDefault="0095020A" w:rsidP="00787B58">
      <w:pPr>
        <w:pStyle w:val="Odsekzoznamu"/>
        <w:numPr>
          <w:ilvl w:val="0"/>
          <w:numId w:val="7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624D22">
        <w:rPr>
          <w:rFonts w:ascii="Arial" w:hAnsi="Arial" w:cs="Arial"/>
          <w:sz w:val="22"/>
          <w:szCs w:val="22"/>
        </w:rPr>
        <w:t>Komunikácia vrátane doručovania pre účely tohto obstarávania sa bude uskutočňovať spôsobom určeným funkcionalitou</w:t>
      </w:r>
      <w:r w:rsidR="00DB7809" w:rsidRPr="00624D22">
        <w:rPr>
          <w:rFonts w:ascii="Arial" w:hAnsi="Arial" w:cs="Arial"/>
          <w:sz w:val="22"/>
          <w:szCs w:val="22"/>
        </w:rPr>
        <w:t xml:space="preserve"> </w:t>
      </w:r>
      <w:r w:rsidRPr="00624D22">
        <w:rPr>
          <w:rFonts w:ascii="Arial" w:hAnsi="Arial" w:cs="Arial"/>
          <w:sz w:val="22"/>
          <w:szCs w:val="22"/>
        </w:rPr>
        <w:t xml:space="preserve">elektronického nástroja </w:t>
      </w:r>
      <w:r w:rsidR="00CF79DA" w:rsidRPr="00624D22">
        <w:rPr>
          <w:rFonts w:ascii="Arial" w:hAnsi="Arial" w:cs="Arial"/>
          <w:sz w:val="22"/>
          <w:szCs w:val="22"/>
        </w:rPr>
        <w:t xml:space="preserve">JOSEPHINE </w:t>
      </w:r>
      <w:r w:rsidRPr="00624D22">
        <w:rPr>
          <w:rFonts w:ascii="Arial" w:hAnsi="Arial" w:cs="Arial"/>
          <w:sz w:val="22"/>
          <w:szCs w:val="22"/>
        </w:rPr>
        <w:t xml:space="preserve">na portáli </w:t>
      </w:r>
      <w:hyperlink r:id="rId13" w:history="1">
        <w:r w:rsidR="00CF79D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CF79DA" w:rsidRPr="00624D22">
        <w:rPr>
          <w:rFonts w:ascii="Arial" w:hAnsi="Arial" w:cs="Arial"/>
          <w:sz w:val="22"/>
          <w:szCs w:val="22"/>
        </w:rPr>
        <w:t xml:space="preserve">. </w:t>
      </w:r>
      <w:r w:rsidR="00D230EB" w:rsidRPr="00624D22">
        <w:rPr>
          <w:rFonts w:ascii="Arial" w:hAnsi="Arial" w:cs="Arial"/>
          <w:sz w:val="22"/>
          <w:szCs w:val="22"/>
        </w:rPr>
        <w:t>Momentom doručenia/</w:t>
      </w:r>
      <w:r w:rsidR="00460521" w:rsidRPr="00624D22">
        <w:rPr>
          <w:rFonts w:ascii="Arial" w:hAnsi="Arial" w:cs="Arial"/>
          <w:sz w:val="22"/>
          <w:szCs w:val="22"/>
        </w:rPr>
        <w:t>odoslania akéhokoľvek dokumentu pre účely elektronickej komunikácie sa rozumie moment odoslania informácií</w:t>
      </w:r>
      <w:r w:rsidR="00015F18" w:rsidRPr="00624D22">
        <w:rPr>
          <w:rFonts w:ascii="Arial" w:hAnsi="Arial" w:cs="Arial"/>
          <w:sz w:val="22"/>
          <w:szCs w:val="22"/>
        </w:rPr>
        <w:t>,</w:t>
      </w:r>
      <w:r w:rsidR="00460521" w:rsidRPr="00624D22">
        <w:rPr>
          <w:rFonts w:ascii="Arial" w:hAnsi="Arial" w:cs="Arial"/>
          <w:sz w:val="22"/>
          <w:szCs w:val="22"/>
        </w:rPr>
        <w:t xml:space="preserve"> resp. dokumentov prostredníctvom elektronického nástroja </w:t>
      </w:r>
      <w:r w:rsidR="00CF79DA" w:rsidRPr="00624D22">
        <w:rPr>
          <w:rFonts w:ascii="Arial" w:hAnsi="Arial" w:cs="Arial"/>
          <w:sz w:val="22"/>
          <w:szCs w:val="22"/>
        </w:rPr>
        <w:t>JOSEPHINE</w:t>
      </w:r>
      <w:r w:rsidR="00460521" w:rsidRPr="00624D22">
        <w:rPr>
          <w:rFonts w:ascii="Arial" w:hAnsi="Arial" w:cs="Arial"/>
          <w:sz w:val="22"/>
          <w:szCs w:val="22"/>
        </w:rPr>
        <w:t xml:space="preserve"> na </w:t>
      </w:r>
      <w:r w:rsidR="00460521" w:rsidRPr="00624D22">
        <w:rPr>
          <w:rFonts w:ascii="Arial" w:hAnsi="Arial" w:cs="Arial"/>
          <w:sz w:val="22"/>
          <w:szCs w:val="22"/>
        </w:rPr>
        <w:lastRenderedPageBreak/>
        <w:t xml:space="preserve">portál </w:t>
      </w:r>
      <w:hyperlink r:id="rId14" w:history="1">
        <w:r w:rsidR="00CF79D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460521" w:rsidRPr="00624D22">
        <w:rPr>
          <w:rFonts w:ascii="Arial" w:hAnsi="Arial" w:cs="Arial"/>
          <w:sz w:val="22"/>
          <w:szCs w:val="22"/>
        </w:rPr>
        <w:t>, ktoré sa nachádzajú okamžite v dispozičnej sfére obstarávateľa alebo uchádzača.</w:t>
      </w:r>
    </w:p>
    <w:p w14:paraId="2BA322E9" w14:textId="05681DD4" w:rsidR="005530CA" w:rsidRPr="006F7CE4" w:rsidRDefault="005530CA" w:rsidP="006F7CE4">
      <w:pPr>
        <w:jc w:val="both"/>
        <w:rPr>
          <w:rFonts w:ascii="Arial" w:hAnsi="Arial" w:cs="Arial"/>
          <w:sz w:val="22"/>
          <w:szCs w:val="22"/>
        </w:rPr>
      </w:pPr>
    </w:p>
    <w:p w14:paraId="2C7EFECA" w14:textId="488CE47E" w:rsidR="005530CA" w:rsidRPr="00957CA6" w:rsidRDefault="005530CA" w:rsidP="00466662">
      <w:pPr>
        <w:pStyle w:val="Odsekzoznamu"/>
        <w:numPr>
          <w:ilvl w:val="0"/>
          <w:numId w:val="7"/>
        </w:numPr>
        <w:ind w:left="709" w:hanging="720"/>
        <w:jc w:val="both"/>
        <w:rPr>
          <w:rFonts w:ascii="Arial" w:hAnsi="Arial" w:cs="Arial"/>
          <w:sz w:val="22"/>
          <w:szCs w:val="22"/>
        </w:rPr>
      </w:pPr>
      <w:r w:rsidRPr="00957CA6">
        <w:rPr>
          <w:rFonts w:ascii="Arial" w:hAnsi="Arial" w:cs="Arial"/>
          <w:sz w:val="22"/>
          <w:szCs w:val="22"/>
        </w:rPr>
        <w:t>Obstarávateľ odporúča záujemcom, aby si pozo</w:t>
      </w:r>
      <w:r w:rsidR="002F30CD">
        <w:rPr>
          <w:rFonts w:ascii="Arial" w:hAnsi="Arial" w:cs="Arial"/>
          <w:sz w:val="22"/>
          <w:szCs w:val="22"/>
        </w:rPr>
        <w:t xml:space="preserve">rne prečítali zverejnený manuál </w:t>
      </w:r>
      <w:r w:rsidRPr="00957CA6">
        <w:rPr>
          <w:rFonts w:ascii="Arial" w:hAnsi="Arial" w:cs="Arial"/>
          <w:sz w:val="22"/>
          <w:szCs w:val="22"/>
        </w:rPr>
        <w:t>JOSEPHINE – skrátený návod „</w:t>
      </w:r>
      <w:r w:rsidR="006F7CE4" w:rsidRPr="00957CA6">
        <w:rPr>
          <w:rFonts w:ascii="Arial" w:hAnsi="Arial" w:cs="Arial"/>
          <w:sz w:val="22"/>
          <w:szCs w:val="22"/>
        </w:rPr>
        <w:t>Ma</w:t>
      </w:r>
      <w:r w:rsidR="00D85A2A" w:rsidRPr="00957CA6">
        <w:rPr>
          <w:rFonts w:ascii="Arial" w:hAnsi="Arial" w:cs="Arial"/>
          <w:sz w:val="22"/>
          <w:szCs w:val="22"/>
        </w:rPr>
        <w:t xml:space="preserve">nuál </w:t>
      </w:r>
      <w:r w:rsidR="006F7CE4" w:rsidRPr="00957CA6">
        <w:rPr>
          <w:rFonts w:ascii="Arial" w:hAnsi="Arial" w:cs="Arial"/>
          <w:sz w:val="22"/>
          <w:szCs w:val="22"/>
        </w:rPr>
        <w:t>registrácie záujemcu/uchádzača</w:t>
      </w:r>
      <w:r w:rsidRPr="00957CA6">
        <w:rPr>
          <w:rFonts w:ascii="Arial" w:hAnsi="Arial" w:cs="Arial"/>
          <w:sz w:val="22"/>
          <w:szCs w:val="22"/>
        </w:rPr>
        <w:t xml:space="preserve">“, v ktorom sa dozvedia všetky podstatné informácie pre prácu so systémom </w:t>
      </w:r>
      <w:proofErr w:type="spellStart"/>
      <w:r w:rsidRPr="00957CA6">
        <w:rPr>
          <w:rFonts w:ascii="Arial" w:hAnsi="Arial" w:cs="Arial"/>
          <w:sz w:val="22"/>
          <w:szCs w:val="22"/>
        </w:rPr>
        <w:t>Josephine</w:t>
      </w:r>
      <w:proofErr w:type="spellEnd"/>
      <w:r w:rsidRPr="00957CA6">
        <w:rPr>
          <w:rFonts w:ascii="Arial" w:hAnsi="Arial" w:cs="Arial"/>
          <w:sz w:val="22"/>
          <w:szCs w:val="22"/>
        </w:rPr>
        <w:t>. Manuál s</w:t>
      </w:r>
      <w:r w:rsidR="00347354">
        <w:rPr>
          <w:rFonts w:ascii="Arial" w:hAnsi="Arial" w:cs="Arial"/>
          <w:sz w:val="22"/>
          <w:szCs w:val="22"/>
        </w:rPr>
        <w:t xml:space="preserve">a nachádza na základnej stránke </w:t>
      </w:r>
      <w:hyperlink r:id="rId15" w:history="1">
        <w:r w:rsidR="00347354" w:rsidRPr="00CF1F25">
          <w:rPr>
            <w:rStyle w:val="Hypertextovprepojenie"/>
            <w:rFonts w:ascii="Arial" w:hAnsi="Arial" w:cs="Arial"/>
            <w:sz w:val="22"/>
            <w:szCs w:val="22"/>
          </w:rPr>
          <w:t>https://josephine.proebiz.com/sk/</w:t>
        </w:r>
      </w:hyperlink>
      <w:r w:rsidRPr="00957CA6">
        <w:rPr>
          <w:rFonts w:ascii="Arial" w:hAnsi="Arial" w:cs="Arial"/>
          <w:sz w:val="22"/>
          <w:szCs w:val="22"/>
        </w:rPr>
        <w:t xml:space="preserve"> </w:t>
      </w:r>
      <w:r w:rsidR="00D85A2A" w:rsidRPr="00957CA6">
        <w:rPr>
          <w:rFonts w:ascii="Arial" w:hAnsi="Arial" w:cs="Arial"/>
          <w:sz w:val="22"/>
          <w:szCs w:val="22"/>
        </w:rPr>
        <w:t>v časti „Knižnica manuálov a odkazov“</w:t>
      </w:r>
    </w:p>
    <w:p w14:paraId="1F01636D" w14:textId="77777777" w:rsidR="005530CA" w:rsidRDefault="005530CA" w:rsidP="006F7CE4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531C38D9" w14:textId="6F41A401" w:rsidR="005530CA" w:rsidRPr="006F7CE4" w:rsidRDefault="006F7CE4" w:rsidP="006F7CE4">
      <w:pPr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530CA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6</w:t>
      </w:r>
      <w:r w:rsidR="005530CA">
        <w:rPr>
          <w:rFonts w:ascii="Arial" w:hAnsi="Arial" w:cs="Arial"/>
          <w:sz w:val="22"/>
          <w:szCs w:val="22"/>
        </w:rPr>
        <w:t xml:space="preserve">  </w:t>
      </w:r>
      <w:r w:rsidR="005530CA" w:rsidRPr="006F7CE4">
        <w:rPr>
          <w:rFonts w:ascii="Arial" w:hAnsi="Arial" w:cs="Arial"/>
          <w:sz w:val="22"/>
          <w:szCs w:val="22"/>
        </w:rPr>
        <w:t xml:space="preserve">Na bezproblémové používanie systému JOSEPHINE je nutné používať jeden z podporovaných internetových prehliadačov: </w:t>
      </w:r>
    </w:p>
    <w:p w14:paraId="7CBDB060" w14:textId="77777777" w:rsidR="005530CA" w:rsidRPr="005530CA" w:rsidRDefault="005530CA" w:rsidP="006F7CE4">
      <w:pPr>
        <w:pStyle w:val="Odsekzoznamu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530CA">
        <w:rPr>
          <w:rFonts w:ascii="Arial" w:hAnsi="Arial" w:cs="Arial"/>
          <w:sz w:val="22"/>
          <w:szCs w:val="22"/>
        </w:rPr>
        <w:t>Mozilla</w:t>
      </w:r>
      <w:proofErr w:type="spellEnd"/>
      <w:r w:rsidRPr="005530CA">
        <w:rPr>
          <w:rFonts w:ascii="Arial" w:hAnsi="Arial" w:cs="Arial"/>
          <w:sz w:val="22"/>
          <w:szCs w:val="22"/>
        </w:rPr>
        <w:t xml:space="preserve"> Firefox verzia 13.0 a vyššia alebo  </w:t>
      </w:r>
    </w:p>
    <w:p w14:paraId="14244C7D" w14:textId="2E35439E" w:rsidR="005530CA" w:rsidRDefault="005530CA" w:rsidP="006F7CE4">
      <w:pPr>
        <w:pStyle w:val="Odsekzoznamu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Google Chrome </w:t>
      </w:r>
    </w:p>
    <w:p w14:paraId="4F970364" w14:textId="77777777" w:rsidR="005530CA" w:rsidRPr="005530CA" w:rsidRDefault="005530CA" w:rsidP="006F7CE4">
      <w:pPr>
        <w:pStyle w:val="Odsekzoznamu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5530CA">
        <w:rPr>
          <w:rFonts w:ascii="Arial" w:hAnsi="Arial" w:cs="Arial"/>
          <w:sz w:val="22"/>
          <w:szCs w:val="22"/>
        </w:rPr>
        <w:t xml:space="preserve">Microsoft </w:t>
      </w:r>
      <w:proofErr w:type="spellStart"/>
      <w:r w:rsidRPr="005530CA">
        <w:rPr>
          <w:rFonts w:ascii="Arial" w:hAnsi="Arial" w:cs="Arial"/>
          <w:sz w:val="22"/>
          <w:szCs w:val="22"/>
        </w:rPr>
        <w:t>Edge</w:t>
      </w:r>
      <w:proofErr w:type="spellEnd"/>
      <w:r w:rsidRPr="005530CA">
        <w:rPr>
          <w:rFonts w:ascii="Arial" w:hAnsi="Arial" w:cs="Arial"/>
          <w:sz w:val="22"/>
          <w:szCs w:val="22"/>
        </w:rPr>
        <w:t xml:space="preserve">. </w:t>
      </w:r>
    </w:p>
    <w:p w14:paraId="5151530A" w14:textId="77777777" w:rsidR="00460521" w:rsidRPr="001405A4" w:rsidRDefault="00460521" w:rsidP="001405A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37EB75D5" w14:textId="77777777" w:rsidR="00E01D90" w:rsidRPr="00624D22" w:rsidRDefault="00282D9A" w:rsidP="00466662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624D2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OPIS PREDMETU ZÁKAZKY </w:t>
      </w:r>
    </w:p>
    <w:p w14:paraId="5F1445FE" w14:textId="77777777" w:rsidR="00D56E7C" w:rsidRPr="00E01D90" w:rsidRDefault="00D56E7C" w:rsidP="00E01D9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4CB0713" w14:textId="77777777" w:rsidR="007E1466" w:rsidRDefault="00466662" w:rsidP="007E146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E1466">
        <w:rPr>
          <w:rFonts w:ascii="Arial" w:hAnsi="Arial" w:cs="Arial"/>
          <w:sz w:val="22"/>
          <w:szCs w:val="22"/>
        </w:rPr>
        <w:t xml:space="preserve">4.1 </w:t>
      </w:r>
      <w:r w:rsidR="00241F06" w:rsidRPr="007E1466">
        <w:rPr>
          <w:rFonts w:ascii="Arial" w:hAnsi="Arial" w:cs="Arial"/>
          <w:sz w:val="22"/>
          <w:szCs w:val="22"/>
        </w:rPr>
        <w:t xml:space="preserve"> </w:t>
      </w:r>
      <w:r w:rsidR="00CB1D06" w:rsidRPr="007E1466">
        <w:rPr>
          <w:rFonts w:ascii="Arial" w:hAnsi="Arial" w:cs="Arial"/>
          <w:sz w:val="22"/>
          <w:szCs w:val="22"/>
        </w:rPr>
        <w:t>Predmet</w:t>
      </w:r>
      <w:r w:rsidR="00F915D2" w:rsidRPr="007E1466">
        <w:rPr>
          <w:rFonts w:ascii="Arial" w:hAnsi="Arial" w:cs="Arial"/>
          <w:sz w:val="22"/>
          <w:szCs w:val="22"/>
        </w:rPr>
        <w:t>om</w:t>
      </w:r>
      <w:r w:rsidR="00505AB8" w:rsidRPr="007E1466">
        <w:rPr>
          <w:rFonts w:ascii="Arial" w:hAnsi="Arial" w:cs="Arial"/>
          <w:sz w:val="22"/>
          <w:szCs w:val="22"/>
        </w:rPr>
        <w:t xml:space="preserve"> </w:t>
      </w:r>
      <w:r w:rsidR="007E1466" w:rsidRPr="007E1466">
        <w:rPr>
          <w:rFonts w:ascii="Arial" w:hAnsi="Arial" w:cs="Arial"/>
          <w:sz w:val="22"/>
          <w:szCs w:val="22"/>
        </w:rPr>
        <w:t xml:space="preserve">obstarávania je dodávka tlačiarenských výrobkov, tlačív a obálok rôznych </w:t>
      </w:r>
      <w:r w:rsidR="007E1466">
        <w:rPr>
          <w:rFonts w:ascii="Arial" w:hAnsi="Arial" w:cs="Arial"/>
          <w:sz w:val="22"/>
          <w:szCs w:val="22"/>
        </w:rPr>
        <w:t xml:space="preserve"> </w:t>
      </w:r>
    </w:p>
    <w:p w14:paraId="7F54FC51" w14:textId="77777777" w:rsidR="007E1466" w:rsidRDefault="007E1466" w:rsidP="007E146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7E1466">
        <w:rPr>
          <w:rFonts w:ascii="Arial" w:hAnsi="Arial" w:cs="Arial"/>
          <w:sz w:val="22"/>
          <w:szCs w:val="22"/>
        </w:rPr>
        <w:t>formátov. Predmet zákazky zahŕňa tlač, kompletné spracovanie a</w:t>
      </w:r>
      <w:r>
        <w:rPr>
          <w:rFonts w:ascii="Arial" w:hAnsi="Arial" w:cs="Arial"/>
          <w:sz w:val="22"/>
          <w:szCs w:val="22"/>
        </w:rPr>
        <w:t> </w:t>
      </w:r>
      <w:r w:rsidRPr="007E1466">
        <w:rPr>
          <w:rFonts w:ascii="Arial" w:hAnsi="Arial" w:cs="Arial"/>
          <w:sz w:val="22"/>
          <w:szCs w:val="22"/>
        </w:rPr>
        <w:t>dodávku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7B324371" w14:textId="7EB84C53" w:rsidR="00D3770C" w:rsidRPr="007E1466" w:rsidRDefault="007E1466" w:rsidP="007E146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7E1466">
        <w:rPr>
          <w:rFonts w:ascii="Arial" w:hAnsi="Arial" w:cs="Arial"/>
          <w:sz w:val="22"/>
          <w:szCs w:val="22"/>
        </w:rPr>
        <w:t>administratívnych tlačív, formulárov, obálok, brožúr a vizitiek podľa potrieb obstarávateľa.</w:t>
      </w:r>
    </w:p>
    <w:p w14:paraId="3C8EA0E1" w14:textId="77777777" w:rsidR="009A033E" w:rsidRPr="009A033E" w:rsidRDefault="009A033E" w:rsidP="009A03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023901" w14:textId="792F88A5" w:rsidR="00252D87" w:rsidRDefault="004404DE" w:rsidP="004404DE">
      <w:pPr>
        <w:ind w:left="360" w:hanging="36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82B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</w:t>
      </w:r>
      <w:r w:rsidR="00252D87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.2 </w:t>
      </w:r>
      <w:r w:rsidR="002A69BF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8828F4" w:rsidRPr="00742202">
        <w:rPr>
          <w:rFonts w:ascii="Arial" w:eastAsiaTheme="minorHAnsi" w:hAnsi="Arial" w:cs="Arial"/>
          <w:sz w:val="22"/>
          <w:szCs w:val="22"/>
          <w:lang w:eastAsia="en-US"/>
        </w:rPr>
        <w:t xml:space="preserve">Bližšia špecifikácia predmetu zákazky </w:t>
      </w:r>
      <w:r w:rsidR="0070491E" w:rsidRPr="00742202">
        <w:rPr>
          <w:rFonts w:ascii="Arial" w:eastAsiaTheme="minorHAnsi" w:hAnsi="Arial" w:cs="Arial"/>
          <w:sz w:val="22"/>
          <w:szCs w:val="22"/>
          <w:lang w:eastAsia="en-US"/>
        </w:rPr>
        <w:t>je uvedená</w:t>
      </w:r>
      <w:r w:rsidR="0085742E" w:rsidRPr="00742202">
        <w:rPr>
          <w:rFonts w:ascii="Arial" w:eastAsiaTheme="minorHAnsi" w:hAnsi="Arial" w:cs="Arial"/>
          <w:sz w:val="22"/>
          <w:szCs w:val="22"/>
          <w:lang w:eastAsia="en-US"/>
        </w:rPr>
        <w:t xml:space="preserve"> v </w:t>
      </w:r>
      <w:r w:rsidR="00F74EAE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Prílohe</w:t>
      </w:r>
      <w:r w:rsidR="002A69BF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7A34A9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č. 1 tejto výzvy</w:t>
      </w:r>
      <w:r w:rsidR="00F74EAE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</w:t>
      </w:r>
      <w:r w:rsidR="00241F0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Špecifikácia predmetu zákazky</w:t>
      </w:r>
      <w:r w:rsidR="007A34A9" w:rsidRPr="0074220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5FC4C4AD" w14:textId="2EE7981A" w:rsidR="00A56E97" w:rsidRDefault="00A56E97" w:rsidP="004404DE">
      <w:pPr>
        <w:ind w:left="360" w:hanging="36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EEB4A24" w14:textId="5E0209C4" w:rsidR="007E1466" w:rsidRDefault="00DD0DEA" w:rsidP="00A7255F">
      <w:pPr>
        <w:pStyle w:val="Odsekzoznamu"/>
        <w:numPr>
          <w:ilvl w:val="0"/>
          <w:numId w:val="1"/>
        </w:numPr>
        <w:ind w:left="426" w:hanging="426"/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  <w:r w:rsidRPr="00A56E97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 xml:space="preserve">MIESTO </w:t>
      </w:r>
      <w:r w:rsidR="00B94883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>DODANIA TOVARU</w:t>
      </w:r>
      <w:r w:rsidR="00E01D90" w:rsidRPr="00A56E97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 xml:space="preserve"> </w:t>
      </w:r>
      <w:r w:rsidR="00F76952" w:rsidRPr="00A56E97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 xml:space="preserve">: </w:t>
      </w:r>
    </w:p>
    <w:p w14:paraId="0F3D811E" w14:textId="77777777" w:rsidR="007E1466" w:rsidRDefault="007E1466" w:rsidP="007E1466">
      <w:pPr>
        <w:pStyle w:val="Odsekzoznamu"/>
        <w:ind w:left="426"/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</w:p>
    <w:p w14:paraId="1B19111B" w14:textId="5F48AC29" w:rsidR="009663D9" w:rsidRPr="007E1466" w:rsidRDefault="007E1466" w:rsidP="007E1466">
      <w:pPr>
        <w:pStyle w:val="Odsekzoznamu"/>
        <w:ind w:left="426"/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  <w:r w:rsidRPr="007E1466">
        <w:rPr>
          <w:rFonts w:ascii="Arial" w:hAnsi="Arial" w:cs="Arial"/>
          <w:sz w:val="22"/>
          <w:szCs w:val="22"/>
        </w:rPr>
        <w:t>sklad– Hlohová 46, 82107 Bratislava</w:t>
      </w:r>
    </w:p>
    <w:p w14:paraId="064A69E5" w14:textId="5C1BAAFE" w:rsidR="007E1466" w:rsidRPr="007E1466" w:rsidRDefault="007E1466" w:rsidP="007E1466">
      <w:pPr>
        <w:pStyle w:val="Odsekzoznamu"/>
        <w:ind w:left="426"/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  <w:r w:rsidRPr="007E1466">
        <w:rPr>
          <w:rFonts w:ascii="Arial" w:hAnsi="Arial" w:cs="Arial"/>
          <w:sz w:val="22"/>
          <w:szCs w:val="22"/>
        </w:rPr>
        <w:t>sklad</w:t>
      </w:r>
      <w:r w:rsidR="00950405">
        <w:rPr>
          <w:rFonts w:ascii="Arial" w:hAnsi="Arial" w:cs="Arial"/>
          <w:sz w:val="22"/>
          <w:szCs w:val="22"/>
        </w:rPr>
        <w:t xml:space="preserve"> </w:t>
      </w:r>
      <w:r w:rsidRPr="007E1466">
        <w:rPr>
          <w:rFonts w:ascii="Arial" w:hAnsi="Arial" w:cs="Arial"/>
          <w:sz w:val="22"/>
          <w:szCs w:val="22"/>
        </w:rPr>
        <w:t>–  Hviezdoslavova 476/20, 905 01 Senica</w:t>
      </w:r>
    </w:p>
    <w:p w14:paraId="3F826C6A" w14:textId="77777777" w:rsidR="004B78F8" w:rsidRPr="004B78F8" w:rsidRDefault="004B78F8" w:rsidP="004B78F8">
      <w:pPr>
        <w:pStyle w:val="Odsekzoznamu"/>
        <w:ind w:left="426"/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</w:p>
    <w:p w14:paraId="2BB1E624" w14:textId="77029D07" w:rsidR="00533500" w:rsidRDefault="00533500" w:rsidP="00624D22">
      <w:pPr>
        <w:pStyle w:val="Odsekzoznamu"/>
        <w:numPr>
          <w:ilvl w:val="0"/>
          <w:numId w:val="1"/>
        </w:numPr>
        <w:ind w:left="426" w:hanging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DRUH ZÁKAZKY</w:t>
      </w:r>
      <w:r w:rsidR="007E55A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: </w:t>
      </w:r>
      <w:r w:rsidR="00B9488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dodanie tovaru</w:t>
      </w:r>
    </w:p>
    <w:p w14:paraId="64E20C27" w14:textId="77777777" w:rsidR="00B84F46" w:rsidRPr="007534B9" w:rsidRDefault="00B84F46" w:rsidP="007534B9">
      <w:pPr>
        <w:jc w:val="both"/>
        <w:rPr>
          <w:rFonts w:asciiTheme="majorHAnsi" w:eastAsiaTheme="minorHAnsi" w:hAnsiTheme="majorHAnsi" w:cs="Arial"/>
          <w:b/>
          <w:bCs/>
          <w:color w:val="000000"/>
          <w:sz w:val="22"/>
          <w:szCs w:val="22"/>
          <w:lang w:eastAsia="en-US"/>
        </w:rPr>
      </w:pPr>
    </w:p>
    <w:p w14:paraId="6CFD3CD2" w14:textId="486D88C9" w:rsidR="007E55A0" w:rsidRPr="007E55A0" w:rsidRDefault="00282D9A" w:rsidP="00DA737B">
      <w:pPr>
        <w:pStyle w:val="Odsekzoznamu"/>
        <w:numPr>
          <w:ilvl w:val="0"/>
          <w:numId w:val="1"/>
        </w:numPr>
        <w:ind w:left="426" w:hanging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624D2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KÓD</w:t>
      </w:r>
      <w:r w:rsidR="0053350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CPV</w:t>
      </w:r>
      <w:r w:rsidR="007E55A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:   </w:t>
      </w:r>
      <w:r w:rsidR="009A033E">
        <w:rPr>
          <w:rFonts w:ascii="Arial" w:eastAsiaTheme="minorHAnsi" w:hAnsi="Arial" w:cs="Arial"/>
          <w:sz w:val="22"/>
          <w:szCs w:val="24"/>
          <w:lang w:eastAsia="en-US"/>
        </w:rPr>
        <w:t>22000000-0 Tlačené výrobky a príbuzné produkty</w:t>
      </w:r>
    </w:p>
    <w:p w14:paraId="6C75E242" w14:textId="5EBB475F" w:rsidR="00432297" w:rsidRPr="00B84F46" w:rsidRDefault="00432297" w:rsidP="00B84F4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175DEB7" w14:textId="77777777" w:rsidR="00B84F46" w:rsidRPr="009D08D6" w:rsidRDefault="00282D9A" w:rsidP="009D08D6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9D08D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VÝSLEDOK POSTUPU ZADÁVANIA ZÁKAZKY</w:t>
      </w:r>
    </w:p>
    <w:p w14:paraId="21EDB2C7" w14:textId="77777777" w:rsidR="00D56E7C" w:rsidRPr="00422281" w:rsidRDefault="00D56E7C" w:rsidP="00B84F4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6F03AC9" w14:textId="1A62E205" w:rsidR="006207AB" w:rsidRPr="000F63AB" w:rsidRDefault="000F63AB" w:rsidP="000F63AB">
      <w:pPr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8.1  </w:t>
      </w:r>
      <w:r w:rsidR="006207AB" w:rsidRPr="000F63AB">
        <w:rPr>
          <w:rFonts w:ascii="Arial" w:hAnsi="Arial"/>
          <w:sz w:val="22"/>
        </w:rPr>
        <w:t>Výsledkom</w:t>
      </w:r>
      <w:r w:rsidR="00C07231" w:rsidRPr="000F63AB">
        <w:rPr>
          <w:rFonts w:ascii="Arial" w:hAnsi="Arial"/>
          <w:sz w:val="22"/>
        </w:rPr>
        <w:t xml:space="preserve"> bude uzavretie </w:t>
      </w:r>
      <w:r w:rsidR="006F7CE4" w:rsidRPr="000F63AB">
        <w:rPr>
          <w:rFonts w:ascii="Arial" w:hAnsi="Arial"/>
          <w:sz w:val="22"/>
        </w:rPr>
        <w:t>zmluvy</w:t>
      </w:r>
      <w:r w:rsidR="007E55A0" w:rsidRPr="000F63AB">
        <w:rPr>
          <w:rFonts w:ascii="Arial" w:hAnsi="Arial"/>
          <w:sz w:val="22"/>
        </w:rPr>
        <w:t xml:space="preserve"> </w:t>
      </w:r>
      <w:r w:rsidR="00C07231" w:rsidRPr="00F74EAE">
        <w:rPr>
          <w:rFonts w:ascii="Arial" w:hAnsi="Arial"/>
          <w:sz w:val="22"/>
        </w:rPr>
        <w:t>podľa Prílohy č</w:t>
      </w:r>
      <w:r w:rsidR="00CE03DC" w:rsidRPr="00F74EAE">
        <w:rPr>
          <w:rFonts w:ascii="Arial" w:hAnsi="Arial"/>
          <w:sz w:val="22"/>
        </w:rPr>
        <w:t xml:space="preserve">. </w:t>
      </w:r>
      <w:r w:rsidR="00F74EAE" w:rsidRPr="00F74EAE">
        <w:rPr>
          <w:rFonts w:ascii="Arial" w:hAnsi="Arial"/>
          <w:sz w:val="22"/>
        </w:rPr>
        <w:t xml:space="preserve">2 </w:t>
      </w:r>
      <w:r w:rsidR="00FE3252" w:rsidRPr="00F74EAE">
        <w:rPr>
          <w:rFonts w:ascii="Arial" w:hAnsi="Arial"/>
          <w:sz w:val="22"/>
        </w:rPr>
        <w:t>tejto výzvy</w:t>
      </w:r>
      <w:r w:rsidR="00C07231" w:rsidRPr="00F74EAE">
        <w:rPr>
          <w:rFonts w:ascii="Arial" w:hAnsi="Arial"/>
          <w:sz w:val="22"/>
        </w:rPr>
        <w:t xml:space="preserve"> </w:t>
      </w:r>
      <w:r w:rsidR="006207AB" w:rsidRPr="00F74EAE">
        <w:rPr>
          <w:rFonts w:ascii="Arial" w:hAnsi="Arial"/>
          <w:sz w:val="22"/>
        </w:rPr>
        <w:t>s</w:t>
      </w:r>
      <w:r w:rsidR="004F13A7" w:rsidRPr="00F74EAE">
        <w:rPr>
          <w:rFonts w:ascii="Arial" w:hAnsi="Arial"/>
          <w:sz w:val="22"/>
        </w:rPr>
        <w:t> úspešným</w:t>
      </w:r>
      <w:r w:rsidR="006207AB" w:rsidRPr="00F74EAE">
        <w:rPr>
          <w:rFonts w:ascii="Arial" w:hAnsi="Arial"/>
          <w:sz w:val="22"/>
        </w:rPr>
        <w:t xml:space="preserve"> uchádzačom.</w:t>
      </w:r>
    </w:p>
    <w:p w14:paraId="390C02BB" w14:textId="77777777" w:rsidR="00B84F46" w:rsidRPr="00B84F46" w:rsidRDefault="00B84F46" w:rsidP="00B84F46">
      <w:pPr>
        <w:autoSpaceDE w:val="0"/>
        <w:autoSpaceDN w:val="0"/>
        <w:adjustRightInd w:val="0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0D073B1C" w14:textId="79F74DF0" w:rsidR="00E92229" w:rsidRPr="00856AF0" w:rsidRDefault="00E92229" w:rsidP="0029766D">
      <w:pPr>
        <w:pStyle w:val="Odsekzoznamu"/>
        <w:numPr>
          <w:ilvl w:val="0"/>
          <w:numId w:val="1"/>
        </w:numPr>
        <w:ind w:left="426" w:hanging="426"/>
        <w:jc w:val="both"/>
        <w:rPr>
          <w:rFonts w:ascii="Arial" w:eastAsia="MS Gothic" w:hAnsi="Arial" w:cs="Arial"/>
          <w:bCs/>
          <w:sz w:val="22"/>
          <w:szCs w:val="22"/>
          <w:lang w:eastAsia="en-US"/>
        </w:rPr>
      </w:pPr>
      <w:r>
        <w:rPr>
          <w:rFonts w:ascii="Arial" w:eastAsia="MS Gothic" w:hAnsi="Arial" w:cs="Arial"/>
          <w:b/>
          <w:bCs/>
          <w:color w:val="000000"/>
          <w:sz w:val="22"/>
          <w:szCs w:val="22"/>
          <w:lang w:eastAsia="en-US"/>
        </w:rPr>
        <w:t>DOBA TRVANIA ZMLUVY</w:t>
      </w:r>
    </w:p>
    <w:p w14:paraId="1F75DE56" w14:textId="77777777" w:rsidR="00856AF0" w:rsidRPr="007C48D0" w:rsidRDefault="00856AF0" w:rsidP="00856AF0">
      <w:pPr>
        <w:pStyle w:val="Odsekzoznamu"/>
        <w:ind w:left="426"/>
        <w:jc w:val="both"/>
        <w:rPr>
          <w:rFonts w:ascii="Arial" w:eastAsia="MS Gothic" w:hAnsi="Arial" w:cs="Arial"/>
          <w:bCs/>
          <w:sz w:val="22"/>
          <w:szCs w:val="22"/>
          <w:lang w:eastAsia="en-US"/>
        </w:rPr>
      </w:pPr>
    </w:p>
    <w:p w14:paraId="308488D8" w14:textId="05C7A754" w:rsidR="00AE4CE9" w:rsidRPr="007839B6" w:rsidRDefault="009A033E" w:rsidP="007839B6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  <w:r w:rsidRPr="007839B6">
        <w:rPr>
          <w:rFonts w:ascii="Arial" w:eastAsia="MS Gothic" w:hAnsi="Arial" w:cs="Arial"/>
          <w:bCs/>
          <w:color w:val="000000"/>
          <w:sz w:val="22"/>
          <w:szCs w:val="22"/>
          <w:lang w:eastAsia="en-US"/>
        </w:rPr>
        <w:t>24</w:t>
      </w:r>
      <w:r w:rsidR="00B94883" w:rsidRPr="007839B6">
        <w:rPr>
          <w:rFonts w:ascii="Arial" w:eastAsia="MS Gothic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7839B6" w:rsidRPr="007839B6">
        <w:rPr>
          <w:rFonts w:ascii="Arial" w:hAnsi="Arial" w:cs="Arial"/>
          <w:sz w:val="22"/>
          <w:szCs w:val="22"/>
        </w:rPr>
        <w:t>mesiacov odo dňa nadobudnutia účinnosti zmluvy alebo do momentu vyčerpania finančného limitu, podľa toho, ktorá skutočnosť nastane skôr.</w:t>
      </w:r>
    </w:p>
    <w:p w14:paraId="20EEADE8" w14:textId="77777777" w:rsidR="007839B6" w:rsidRPr="0019034E" w:rsidRDefault="007839B6" w:rsidP="007839B6">
      <w:pPr>
        <w:pStyle w:val="Odsekzoznamu"/>
        <w:ind w:left="360"/>
        <w:jc w:val="both"/>
        <w:rPr>
          <w:rFonts w:ascii="Arial" w:eastAsia="MS Gothic" w:hAnsi="Arial" w:cs="Arial"/>
          <w:b/>
          <w:color w:val="000000"/>
          <w:sz w:val="22"/>
          <w:szCs w:val="22"/>
          <w:lang w:eastAsia="en-US"/>
        </w:rPr>
      </w:pPr>
    </w:p>
    <w:p w14:paraId="678290DF" w14:textId="77777777" w:rsidR="00B84F46" w:rsidRPr="009D08D6" w:rsidRDefault="00282D9A" w:rsidP="0029766D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568"/>
        <w:rPr>
          <w:rFonts w:ascii="Arial" w:eastAsia="MS Gothic" w:hAnsi="Arial" w:cs="Arial"/>
          <w:b/>
          <w:bCs/>
          <w:color w:val="000000"/>
          <w:sz w:val="22"/>
          <w:szCs w:val="22"/>
          <w:lang w:eastAsia="en-US"/>
        </w:rPr>
      </w:pPr>
      <w:r w:rsidRPr="009D08D6">
        <w:rPr>
          <w:rFonts w:ascii="Arial" w:eastAsia="MS Gothic" w:hAnsi="Arial" w:cs="Arial"/>
          <w:b/>
          <w:bCs/>
          <w:color w:val="000000"/>
          <w:sz w:val="22"/>
          <w:szCs w:val="22"/>
          <w:lang w:eastAsia="en-US"/>
        </w:rPr>
        <w:t xml:space="preserve">PODMIENKY FINANCOVANIA A PLATOBNÉ PODMIENKY </w:t>
      </w:r>
    </w:p>
    <w:p w14:paraId="16FCA304" w14:textId="77777777" w:rsidR="00D56E7C" w:rsidRPr="000A2606" w:rsidRDefault="00D56E7C" w:rsidP="00B84F46">
      <w:pPr>
        <w:autoSpaceDE w:val="0"/>
        <w:autoSpaceDN w:val="0"/>
        <w:adjustRightInd w:val="0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7506886C" w14:textId="77777777" w:rsidR="009D08D6" w:rsidRDefault="00B84F46" w:rsidP="000F63AB">
      <w:pPr>
        <w:pStyle w:val="Odsekzoznamu"/>
        <w:numPr>
          <w:ilvl w:val="0"/>
          <w:numId w:val="10"/>
        </w:numPr>
        <w:ind w:left="426" w:hanging="568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  <w:r w:rsidRPr="009D08D6">
        <w:rPr>
          <w:rFonts w:ascii="Arial" w:eastAsia="MS Gothic" w:hAnsi="Arial" w:cs="Arial"/>
          <w:color w:val="000000"/>
          <w:sz w:val="22"/>
          <w:szCs w:val="22"/>
          <w:lang w:eastAsia="en-US"/>
        </w:rPr>
        <w:t>Pred</w:t>
      </w:r>
      <w:r w:rsidR="00C90A3C" w:rsidRPr="009D08D6">
        <w:rPr>
          <w:rFonts w:ascii="Arial" w:eastAsia="MS Gothic" w:hAnsi="Arial" w:cs="Arial"/>
          <w:color w:val="000000"/>
          <w:sz w:val="22"/>
          <w:szCs w:val="22"/>
          <w:lang w:eastAsia="en-US"/>
        </w:rPr>
        <w:t>met zákazky bude financovaný z prostriedkov obstarávateľa.</w:t>
      </w:r>
    </w:p>
    <w:p w14:paraId="16AC8B60" w14:textId="77777777" w:rsidR="009D08D6" w:rsidRDefault="009D08D6" w:rsidP="000F63AB">
      <w:pPr>
        <w:pStyle w:val="Odsekzoznamu"/>
        <w:ind w:left="426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746BAA54" w14:textId="77777777" w:rsidR="009D08D6" w:rsidRPr="009D08D6" w:rsidRDefault="00C90A3C" w:rsidP="000F63AB">
      <w:pPr>
        <w:pStyle w:val="Odsekzoznamu"/>
        <w:numPr>
          <w:ilvl w:val="0"/>
          <w:numId w:val="10"/>
        </w:numPr>
        <w:ind w:left="426" w:hanging="568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  <w:r w:rsidRPr="009D08D6">
        <w:rPr>
          <w:rFonts w:ascii="Arial" w:hAnsi="Arial" w:cs="Arial"/>
          <w:sz w:val="22"/>
          <w:szCs w:val="22"/>
        </w:rPr>
        <w:t xml:space="preserve">Obstarávateľ </w:t>
      </w:r>
      <w:r w:rsidR="000A2606" w:rsidRPr="009D08D6">
        <w:rPr>
          <w:rFonts w:ascii="Arial" w:hAnsi="Arial" w:cs="Arial"/>
          <w:sz w:val="22"/>
          <w:szCs w:val="22"/>
        </w:rPr>
        <w:t>neposkytne úspešnému uchádzačovi zálohu</w:t>
      </w:r>
      <w:r w:rsidR="006207AB" w:rsidRPr="009D08D6">
        <w:rPr>
          <w:rFonts w:ascii="Arial" w:hAnsi="Arial" w:cs="Arial"/>
          <w:sz w:val="22"/>
          <w:szCs w:val="22"/>
        </w:rPr>
        <w:t xml:space="preserve"> ani preddavky</w:t>
      </w:r>
      <w:r w:rsidR="000A2606" w:rsidRPr="009D08D6">
        <w:rPr>
          <w:rFonts w:ascii="Arial" w:hAnsi="Arial" w:cs="Arial"/>
          <w:sz w:val="22"/>
          <w:szCs w:val="22"/>
        </w:rPr>
        <w:t xml:space="preserve"> na </w:t>
      </w:r>
      <w:r w:rsidR="009047CD" w:rsidRPr="009D08D6">
        <w:rPr>
          <w:rFonts w:ascii="Arial" w:hAnsi="Arial" w:cs="Arial"/>
          <w:sz w:val="22"/>
          <w:szCs w:val="22"/>
        </w:rPr>
        <w:t xml:space="preserve">dodávku </w:t>
      </w:r>
      <w:r w:rsidR="000A2606" w:rsidRPr="009D08D6">
        <w:rPr>
          <w:rFonts w:ascii="Arial" w:hAnsi="Arial" w:cs="Arial"/>
          <w:sz w:val="22"/>
          <w:szCs w:val="22"/>
        </w:rPr>
        <w:t>predmetu zákazky.</w:t>
      </w:r>
    </w:p>
    <w:p w14:paraId="61724B27" w14:textId="77777777" w:rsidR="009D08D6" w:rsidRPr="009D08D6" w:rsidRDefault="009D08D6" w:rsidP="000F63AB">
      <w:pPr>
        <w:pStyle w:val="Odsekzoznamu"/>
        <w:ind w:left="426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78BA1412" w14:textId="77777777" w:rsidR="009D08D6" w:rsidRDefault="00B84F46" w:rsidP="000F63AB">
      <w:pPr>
        <w:pStyle w:val="Odsekzoznamu"/>
        <w:numPr>
          <w:ilvl w:val="0"/>
          <w:numId w:val="10"/>
        </w:numPr>
        <w:ind w:left="426" w:hanging="568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  <w:r w:rsidRPr="009D08D6">
        <w:rPr>
          <w:rFonts w:ascii="Arial" w:eastAsia="MS Gothic" w:hAnsi="Arial" w:cs="Arial"/>
          <w:color w:val="000000"/>
          <w:sz w:val="22"/>
          <w:szCs w:val="22"/>
          <w:lang w:eastAsia="en-US"/>
        </w:rPr>
        <w:t>Celkovú cenu z</w:t>
      </w:r>
      <w:r w:rsidR="00C90A3C" w:rsidRPr="009D08D6">
        <w:rPr>
          <w:rFonts w:ascii="Arial" w:eastAsia="MS Gothic" w:hAnsi="Arial" w:cs="Arial"/>
          <w:color w:val="000000"/>
          <w:sz w:val="22"/>
          <w:szCs w:val="22"/>
          <w:lang w:eastAsia="en-US"/>
        </w:rPr>
        <w:t>a predmet zákazky uhradí</w:t>
      </w:r>
      <w:r w:rsidRPr="009D08D6">
        <w:rPr>
          <w:rFonts w:ascii="Arial" w:eastAsia="MS Gothic" w:hAnsi="Arial" w:cs="Arial"/>
          <w:color w:val="000000"/>
          <w:sz w:val="22"/>
          <w:szCs w:val="22"/>
          <w:lang w:eastAsia="en-US"/>
        </w:rPr>
        <w:t xml:space="preserve"> obstarávateľ úspešnému uchádzačovi bezhotovostným platobným stykom. </w:t>
      </w:r>
    </w:p>
    <w:p w14:paraId="15A0EEE0" w14:textId="77777777" w:rsidR="009D08D6" w:rsidRDefault="009D08D6" w:rsidP="009D08D6">
      <w:pPr>
        <w:pStyle w:val="Odsekzoznamu"/>
        <w:ind w:left="709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59F8D66C" w14:textId="5DA3BDC6" w:rsidR="00C90A3C" w:rsidRPr="00241F06" w:rsidRDefault="0031592B" w:rsidP="000F63AB">
      <w:pPr>
        <w:pStyle w:val="Odsekzoznamu"/>
        <w:numPr>
          <w:ilvl w:val="0"/>
          <w:numId w:val="10"/>
        </w:numPr>
        <w:ind w:left="426" w:hanging="568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Fakturácia je elektronická, l</w:t>
      </w:r>
      <w:r w:rsidR="002B0CEB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ehota splatnosti</w:t>
      </w:r>
      <w:r w:rsidR="00151E62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2B0CEB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každej </w:t>
      </w:r>
      <w:r w:rsidR="00151E62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faktú</w:t>
      </w:r>
      <w:r w:rsidR="00C90A3C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</w:t>
      </w:r>
      <w:r w:rsidR="00151E62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</w:t>
      </w:r>
      <w:r w:rsidR="002B0CEB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je </w:t>
      </w:r>
      <w:r w:rsidR="002F4FB4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="002B0CEB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</w:t>
      </w:r>
      <w:r w:rsidR="00D414D8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r w:rsidR="00CF79DA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slovom: </w:t>
      </w:r>
      <w:r w:rsidR="002F4FB4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tri</w:t>
      </w:r>
      <w:r w:rsidR="00D414D8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</w:t>
      </w:r>
      <w:r w:rsidR="002F4FB4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sať</w:t>
      </w:r>
      <w:r w:rsidR="00C90A3C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="000A2606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dní</w:t>
      </w:r>
      <w:r w:rsidR="00C90A3C" w:rsidRPr="009D08D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t>odo dňa jej preukázateľného doručenia</w:t>
      </w:r>
      <w:r w:rsidR="000A2606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t>obstarávateľov</w:t>
      </w:r>
      <w:r w:rsidR="000A2606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i. Platobná povinnosť 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obstarávateľa sa považuje za splnenú v deň, keď bude z jeho bankového účtu poukázaná príslušná platba na účet úspešného uchádzača. Faktúra musí obsahovať všetky náležitosti daňového 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lastRenderedPageBreak/>
        <w:t>dokladu v zmysle zákona č. 222/2004 Z. z. o dani z pridanej hodnoty v znení neskorších predpisov. Ak faktúra nebude obsahovať všet</w:t>
      </w:r>
      <w:r w:rsidR="002B0CEB" w:rsidRPr="009D08D6">
        <w:rPr>
          <w:rFonts w:ascii="Arial" w:eastAsiaTheme="minorHAnsi" w:hAnsi="Arial" w:cs="Arial"/>
          <w:sz w:val="22"/>
          <w:szCs w:val="22"/>
          <w:lang w:eastAsia="en-US"/>
        </w:rPr>
        <w:t>ky náležitosti daňového dokladu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 alebo ak nebude po stránke vecnej či formálnej správne vystavená, bude vrátená na doplnenie alebo prepracovanie a nová lehota splatnosti začne plynúť dňom doručenia správne doplnenej alebo prepracovanej faktúry</w:t>
      </w:r>
      <w:r w:rsidR="00282D9A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 obstarávateľovi</w:t>
      </w:r>
      <w:r w:rsidR="00C90A3C" w:rsidRPr="009D08D6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DB43DC0" w14:textId="77777777" w:rsidR="00241F06" w:rsidRPr="009D08D6" w:rsidRDefault="00241F06" w:rsidP="00241F06">
      <w:pPr>
        <w:pStyle w:val="Odsekzoznamu"/>
        <w:ind w:left="426"/>
        <w:jc w:val="both"/>
        <w:rPr>
          <w:rFonts w:ascii="Arial" w:eastAsia="MS Gothic" w:hAnsi="Arial" w:cs="Arial"/>
          <w:color w:val="000000"/>
          <w:sz w:val="22"/>
          <w:szCs w:val="22"/>
          <w:lang w:eastAsia="en-US"/>
        </w:rPr>
      </w:pPr>
    </w:p>
    <w:p w14:paraId="4BF06BCD" w14:textId="1CF5D602" w:rsidR="002B0CEB" w:rsidRPr="009D08D6" w:rsidRDefault="00441C40" w:rsidP="000F63AB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567" w:hanging="568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9D08D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PODMIENKY ÚČASTI</w:t>
      </w:r>
      <w:r w:rsidR="000E7EFF" w:rsidRPr="009D08D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A INÉ POŽIADAVKY</w:t>
      </w:r>
    </w:p>
    <w:p w14:paraId="61647C79" w14:textId="77777777" w:rsidR="00320263" w:rsidRPr="000F63AB" w:rsidRDefault="007D7723" w:rsidP="0032026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D7723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 </w:t>
      </w:r>
      <w:r w:rsidR="00D414D8" w:rsidRPr="007D7723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    </w:t>
      </w:r>
      <w:r w:rsidR="00441C40" w:rsidRPr="007D7723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 </w:t>
      </w:r>
    </w:p>
    <w:p w14:paraId="67082876" w14:textId="6B689A4F" w:rsidR="00320263" w:rsidRPr="00D85A2A" w:rsidRDefault="00AA55D1" w:rsidP="00D85A2A">
      <w:pPr>
        <w:autoSpaceDE w:val="0"/>
        <w:autoSpaceDN w:val="0"/>
        <w:adjustRightInd w:val="0"/>
        <w:ind w:left="360" w:hanging="36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11.1    </w:t>
      </w:r>
      <w:r w:rsidR="002B0CEB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Osobné postavenie</w:t>
      </w:r>
      <w:r w:rsidR="009D08D6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:</w:t>
      </w:r>
      <w:r w:rsidR="002B0CEB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3F053665" w14:textId="77777777" w:rsidR="0019034E" w:rsidRPr="002B0CEB" w:rsidRDefault="0019034E" w:rsidP="00533500">
      <w:pPr>
        <w:ind w:left="705"/>
        <w:jc w:val="both"/>
        <w:rPr>
          <w:rFonts w:ascii="Arial" w:hAnsi="Arial" w:cs="Arial"/>
          <w:bCs/>
          <w:sz w:val="22"/>
          <w:szCs w:val="22"/>
        </w:rPr>
      </w:pPr>
      <w:r w:rsidRPr="002B0CEB">
        <w:rPr>
          <w:rFonts w:ascii="Arial" w:hAnsi="Arial" w:cs="Arial"/>
          <w:sz w:val="22"/>
          <w:szCs w:val="22"/>
          <w:u w:val="single"/>
        </w:rPr>
        <w:t xml:space="preserve">Uchádzač musí spĺňať </w:t>
      </w:r>
      <w:r w:rsidRPr="00282D9A">
        <w:rPr>
          <w:rFonts w:ascii="Arial" w:hAnsi="Arial" w:cs="Arial"/>
          <w:sz w:val="22"/>
          <w:szCs w:val="22"/>
          <w:u w:val="single"/>
        </w:rPr>
        <w:t xml:space="preserve">všetky nasledovné </w:t>
      </w:r>
      <w:r w:rsidRPr="00282D9A">
        <w:rPr>
          <w:rFonts w:ascii="Arial" w:hAnsi="Arial" w:cs="Arial"/>
          <w:bCs/>
          <w:sz w:val="22"/>
          <w:szCs w:val="22"/>
          <w:u w:val="single"/>
        </w:rPr>
        <w:t>podmienky účasti</w:t>
      </w:r>
      <w:r w:rsidR="00282D9A">
        <w:rPr>
          <w:rFonts w:ascii="Arial" w:hAnsi="Arial" w:cs="Arial"/>
          <w:bCs/>
          <w:sz w:val="22"/>
          <w:szCs w:val="22"/>
          <w:u w:val="single"/>
        </w:rPr>
        <w:t>,</w:t>
      </w:r>
      <w:r w:rsidRPr="00282D9A">
        <w:rPr>
          <w:rFonts w:ascii="Arial" w:hAnsi="Arial" w:cs="Arial"/>
          <w:bCs/>
          <w:sz w:val="22"/>
          <w:szCs w:val="22"/>
          <w:u w:val="single"/>
        </w:rPr>
        <w:t xml:space="preserve"> týkajúce sa osobného postavenia</w:t>
      </w:r>
      <w:r w:rsidRPr="002B0CEB">
        <w:rPr>
          <w:rFonts w:ascii="Arial" w:hAnsi="Arial" w:cs="Arial"/>
          <w:bCs/>
          <w:sz w:val="22"/>
          <w:szCs w:val="22"/>
        </w:rPr>
        <w:t>:</w:t>
      </w:r>
    </w:p>
    <w:p w14:paraId="4604A060" w14:textId="77777777" w:rsidR="0019034E" w:rsidRPr="0019034E" w:rsidRDefault="0019034E" w:rsidP="0019034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895AFE" w14:textId="77777777" w:rsidR="0019034E" w:rsidRDefault="00422281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083970">
        <w:rPr>
          <w:rFonts w:ascii="Arial" w:hAnsi="Arial" w:cs="Arial"/>
          <w:sz w:val="22"/>
          <w:szCs w:val="22"/>
        </w:rPr>
        <w:t>.1.1</w:t>
      </w:r>
      <w:r w:rsidR="00083970">
        <w:rPr>
          <w:rFonts w:ascii="Arial" w:hAnsi="Arial" w:cs="Arial"/>
          <w:sz w:val="22"/>
          <w:szCs w:val="22"/>
        </w:rPr>
        <w:tab/>
      </w:r>
      <w:r w:rsidR="00282D9A">
        <w:rPr>
          <w:rFonts w:ascii="Arial" w:hAnsi="Arial" w:cs="Arial"/>
          <w:sz w:val="22"/>
          <w:szCs w:val="22"/>
        </w:rPr>
        <w:t>uchádzač</w:t>
      </w:r>
      <w:r w:rsidR="0019034E" w:rsidRPr="0019034E">
        <w:rPr>
          <w:rFonts w:ascii="Arial" w:hAnsi="Arial" w:cs="Arial"/>
          <w:sz w:val="22"/>
          <w:szCs w:val="22"/>
        </w:rPr>
        <w:t>, ani jeho štatutárny orgán, ani člen štatutárneho orgánu, ani člen dozorného orgánu, ani prokurista</w:t>
      </w:r>
      <w:r w:rsidR="00282D9A">
        <w:rPr>
          <w:rFonts w:ascii="Arial" w:hAnsi="Arial" w:cs="Arial"/>
          <w:sz w:val="22"/>
          <w:szCs w:val="22"/>
        </w:rPr>
        <w:t>, nebol</w:t>
      </w:r>
      <w:r w:rsidR="0019034E" w:rsidRPr="0019034E">
        <w:rPr>
          <w:rFonts w:ascii="Arial" w:hAnsi="Arial" w:cs="Arial"/>
          <w:sz w:val="22"/>
          <w:szCs w:val="22"/>
        </w:rPr>
        <w:t xml:space="preserve"> právoplatne odsúdený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</w:t>
      </w:r>
      <w:r w:rsidR="00D230EB">
        <w:rPr>
          <w:rFonts w:ascii="Arial" w:hAnsi="Arial" w:cs="Arial"/>
          <w:sz w:val="22"/>
          <w:szCs w:val="22"/>
        </w:rPr>
        <w:t xml:space="preserve"> obstarávaní a verejnej dražbe.</w:t>
      </w:r>
    </w:p>
    <w:p w14:paraId="42748D21" w14:textId="77777777" w:rsidR="00E6728F" w:rsidRPr="0019034E" w:rsidRDefault="00E6728F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0C56F013" w14:textId="77777777" w:rsidR="0019034E" w:rsidRDefault="00422281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083970">
        <w:rPr>
          <w:rFonts w:ascii="Arial" w:hAnsi="Arial" w:cs="Arial"/>
          <w:sz w:val="22"/>
          <w:szCs w:val="22"/>
        </w:rPr>
        <w:t>.1.2</w:t>
      </w:r>
      <w:r w:rsidR="00083970">
        <w:rPr>
          <w:rFonts w:ascii="Arial" w:hAnsi="Arial" w:cs="Arial"/>
          <w:sz w:val="22"/>
          <w:szCs w:val="22"/>
        </w:rPr>
        <w:tab/>
      </w:r>
      <w:r w:rsidR="00282D9A">
        <w:rPr>
          <w:rFonts w:ascii="Arial" w:hAnsi="Arial" w:cs="Arial"/>
          <w:sz w:val="22"/>
          <w:szCs w:val="22"/>
        </w:rPr>
        <w:t xml:space="preserve">uchádzač </w:t>
      </w:r>
      <w:r w:rsidR="0019034E" w:rsidRPr="0019034E">
        <w:rPr>
          <w:rFonts w:ascii="Arial" w:hAnsi="Arial" w:cs="Arial"/>
          <w:sz w:val="22"/>
          <w:szCs w:val="22"/>
        </w:rPr>
        <w:t>nemá evidované nedoplatky na poistnom na sociálne poistenie a zdravotná poisťovňa neeviduje voči nemu pohľadávky po splatnosti podľa osobitných predpisov [1] v Slovenskej republike,</w:t>
      </w:r>
      <w:r w:rsidR="00D230EB" w:rsidRPr="00D230EB">
        <w:rPr>
          <w:rFonts w:ascii="Arial" w:hAnsi="Arial" w:cs="Arial"/>
          <w:sz w:val="22"/>
          <w:szCs w:val="22"/>
        </w:rPr>
        <w:t xml:space="preserve"> </w:t>
      </w:r>
      <w:r w:rsidR="00D230EB" w:rsidRPr="00C71EC9">
        <w:rPr>
          <w:rFonts w:ascii="Arial" w:hAnsi="Arial" w:cs="Arial"/>
          <w:sz w:val="22"/>
          <w:szCs w:val="22"/>
        </w:rPr>
        <w:t>a v štáte sídla, miesta podnikania alebo obvyklého pobytu</w:t>
      </w:r>
      <w:r w:rsidR="00D230EB">
        <w:rPr>
          <w:rFonts w:ascii="Arial" w:hAnsi="Arial" w:cs="Arial"/>
          <w:sz w:val="22"/>
          <w:szCs w:val="22"/>
        </w:rPr>
        <w:t>.</w:t>
      </w:r>
    </w:p>
    <w:p w14:paraId="7E44CE82" w14:textId="77777777" w:rsidR="00D56E7C" w:rsidRPr="0019034E" w:rsidRDefault="00D56E7C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30B3479D" w14:textId="77777777" w:rsidR="0019034E" w:rsidRPr="0019034E" w:rsidRDefault="00422281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083970">
        <w:rPr>
          <w:rFonts w:ascii="Arial" w:hAnsi="Arial" w:cs="Arial"/>
          <w:sz w:val="22"/>
          <w:szCs w:val="22"/>
        </w:rPr>
        <w:t>.1.3</w:t>
      </w:r>
      <w:r w:rsidR="00083970">
        <w:rPr>
          <w:rFonts w:ascii="Arial" w:hAnsi="Arial" w:cs="Arial"/>
          <w:sz w:val="22"/>
          <w:szCs w:val="22"/>
        </w:rPr>
        <w:tab/>
      </w:r>
      <w:r w:rsidR="00906BEB">
        <w:rPr>
          <w:rFonts w:ascii="Arial" w:hAnsi="Arial" w:cs="Arial"/>
          <w:sz w:val="22"/>
          <w:szCs w:val="22"/>
        </w:rPr>
        <w:t xml:space="preserve">uchádzač </w:t>
      </w:r>
      <w:r w:rsidR="0019034E" w:rsidRPr="0019034E">
        <w:rPr>
          <w:rFonts w:ascii="Arial" w:hAnsi="Arial" w:cs="Arial"/>
          <w:sz w:val="22"/>
          <w:szCs w:val="22"/>
        </w:rPr>
        <w:t>nemá evidované daňové nedoplatky voči daňovému úradu a colnému úradu podľa osobitných predpisov [2] v Slovenskej republike,</w:t>
      </w:r>
      <w:r w:rsidR="00D230EB">
        <w:rPr>
          <w:rFonts w:ascii="Arial" w:hAnsi="Arial" w:cs="Arial"/>
          <w:sz w:val="22"/>
          <w:szCs w:val="22"/>
        </w:rPr>
        <w:t xml:space="preserve"> </w:t>
      </w:r>
      <w:r w:rsidR="00D230EB" w:rsidRPr="00D230EB">
        <w:rPr>
          <w:rFonts w:ascii="Arial" w:hAnsi="Arial" w:cs="Arial"/>
          <w:sz w:val="22"/>
          <w:szCs w:val="22"/>
        </w:rPr>
        <w:t xml:space="preserve">a v štáte sídla, miesta podnikania </w:t>
      </w:r>
      <w:r w:rsidR="00D230EB">
        <w:rPr>
          <w:rFonts w:ascii="Arial" w:hAnsi="Arial" w:cs="Arial"/>
          <w:sz w:val="22"/>
          <w:szCs w:val="22"/>
        </w:rPr>
        <w:t>alebo obvyklého pobytu.</w:t>
      </w:r>
    </w:p>
    <w:p w14:paraId="68CF2B93" w14:textId="77777777" w:rsidR="00337CB0" w:rsidRPr="0019034E" w:rsidRDefault="00337CB0" w:rsidP="00337CB0">
      <w:pPr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19034E">
        <w:rPr>
          <w:rFonts w:ascii="Arial" w:hAnsi="Arial" w:cs="Arial"/>
          <w:sz w:val="22"/>
          <w:szCs w:val="22"/>
        </w:rPr>
        <w:t>                                                                                                               </w:t>
      </w:r>
    </w:p>
    <w:p w14:paraId="6EC78290" w14:textId="77777777" w:rsidR="00337CB0" w:rsidRPr="00906BEB" w:rsidRDefault="00337CB0" w:rsidP="00337CB0">
      <w:pPr>
        <w:jc w:val="both"/>
        <w:rPr>
          <w:rFonts w:ascii="Arial" w:hAnsi="Arial" w:cs="Arial"/>
          <w:sz w:val="18"/>
          <w:szCs w:val="18"/>
        </w:rPr>
      </w:pPr>
      <w:r w:rsidRPr="00906BEB">
        <w:rPr>
          <w:rFonts w:ascii="Arial" w:hAnsi="Arial" w:cs="Arial"/>
          <w:sz w:val="18"/>
          <w:szCs w:val="18"/>
        </w:rPr>
        <w:t>[1] § 170 ods. 21 zákona č. 461/2003 Z. z. o sociálnom poistení v znení zákona č. 221/2019 Z. z. § 25 ods. 5 zákona č. 580/2004 Z. z. o zdravotnom poistení a o zmene a doplnení zákona č. 95/2002 Z. z. o poisťovníctve a o zmene a doplnení niektorých zákonov v znení zákona č. 221/2019 Z. z.</w:t>
      </w:r>
    </w:p>
    <w:p w14:paraId="76E8B82F" w14:textId="77777777" w:rsidR="00337CB0" w:rsidRPr="00906BEB" w:rsidRDefault="00337CB0" w:rsidP="00337CB0">
      <w:pPr>
        <w:jc w:val="both"/>
        <w:rPr>
          <w:rFonts w:ascii="Arial" w:hAnsi="Arial" w:cs="Arial"/>
          <w:sz w:val="18"/>
          <w:szCs w:val="18"/>
        </w:rPr>
      </w:pPr>
      <w:r w:rsidRPr="00906BEB">
        <w:rPr>
          <w:rFonts w:ascii="Arial" w:hAnsi="Arial" w:cs="Arial"/>
          <w:sz w:val="18"/>
          <w:szCs w:val="18"/>
        </w:rPr>
        <w:t>[2] Zákon č. 199/2004 Z. z. Colný zákon a o zmene a doplnení niektorých zákonov v znení neskorších predpisov. Zákon č. 563/2009 Z. z. o správe daní (daňový poriadok) a o zmene a doplnení niektorých zákonov v znení neskorších predpisov.</w:t>
      </w:r>
    </w:p>
    <w:p w14:paraId="58EED63D" w14:textId="77777777" w:rsidR="00337CB0" w:rsidRDefault="00337CB0" w:rsidP="0019034E">
      <w:pPr>
        <w:jc w:val="both"/>
        <w:rPr>
          <w:rFonts w:ascii="Arial" w:hAnsi="Arial" w:cs="Arial"/>
          <w:sz w:val="22"/>
          <w:szCs w:val="22"/>
        </w:rPr>
      </w:pPr>
    </w:p>
    <w:p w14:paraId="5D9DC30A" w14:textId="77777777" w:rsidR="00337CB0" w:rsidRDefault="00083970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11.1.4</w:t>
      </w:r>
      <w:r>
        <w:rPr>
          <w:rFonts w:ascii="Arial" w:hAnsi="Arial" w:cs="Arial"/>
          <w:sz w:val="22"/>
          <w:szCs w:val="22"/>
        </w:rPr>
        <w:tab/>
      </w:r>
      <w:r w:rsidR="00337CB0">
        <w:rPr>
          <w:rFonts w:ascii="Arial" w:hAnsi="Arial" w:cs="Arial"/>
          <w:sz w:val="22"/>
          <w:szCs w:val="22"/>
        </w:rPr>
        <w:t xml:space="preserve">na </w:t>
      </w:r>
      <w:r w:rsidR="00337CB0" w:rsidRPr="0019034E">
        <w:rPr>
          <w:rFonts w:ascii="Arial" w:hAnsi="Arial" w:cs="Arial"/>
          <w:sz w:val="22"/>
          <w:szCs w:val="22"/>
        </w:rPr>
        <w:t xml:space="preserve">majetok </w:t>
      </w:r>
      <w:r w:rsidR="00337CB0">
        <w:rPr>
          <w:rFonts w:ascii="Arial" w:hAnsi="Arial" w:cs="Arial"/>
          <w:sz w:val="22"/>
          <w:szCs w:val="22"/>
        </w:rPr>
        <w:t xml:space="preserve">uchádzača nebol </w:t>
      </w:r>
      <w:r w:rsidR="00337CB0" w:rsidRPr="0019034E">
        <w:rPr>
          <w:rFonts w:ascii="Arial" w:hAnsi="Arial" w:cs="Arial"/>
          <w:sz w:val="22"/>
          <w:szCs w:val="22"/>
        </w:rPr>
        <w:t>vyhlásený konkurz, nie je v reštrukturalizácii, nie je v likvidácii, ani nebolo proti nemu zastavené konkurzné konanie pre nedostatok majetku alebo zrušený</w:t>
      </w:r>
      <w:r w:rsidR="00D230EB">
        <w:rPr>
          <w:rFonts w:ascii="Arial" w:hAnsi="Arial" w:cs="Arial"/>
          <w:sz w:val="22"/>
          <w:szCs w:val="22"/>
        </w:rPr>
        <w:t xml:space="preserve"> konkurz pre nedostatok majetku.</w:t>
      </w:r>
    </w:p>
    <w:p w14:paraId="08505185" w14:textId="77777777" w:rsidR="00D56E7C" w:rsidRDefault="00D56E7C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0C540A9A" w14:textId="5B6EF65D" w:rsidR="0019034E" w:rsidRDefault="00422281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083970">
        <w:rPr>
          <w:rFonts w:ascii="Arial" w:hAnsi="Arial" w:cs="Arial"/>
          <w:sz w:val="22"/>
          <w:szCs w:val="22"/>
        </w:rPr>
        <w:t>.1.5</w:t>
      </w:r>
      <w:r w:rsidR="00083970">
        <w:rPr>
          <w:rFonts w:ascii="Arial" w:hAnsi="Arial" w:cs="Arial"/>
          <w:sz w:val="22"/>
          <w:szCs w:val="22"/>
        </w:rPr>
        <w:tab/>
      </w:r>
      <w:r w:rsidR="00906BEB">
        <w:rPr>
          <w:rFonts w:ascii="Arial" w:hAnsi="Arial" w:cs="Arial"/>
          <w:sz w:val="22"/>
          <w:szCs w:val="22"/>
        </w:rPr>
        <w:t xml:space="preserve">uchádzač </w:t>
      </w:r>
      <w:r w:rsidR="00337CB0">
        <w:rPr>
          <w:rFonts w:ascii="Arial" w:hAnsi="Arial" w:cs="Arial"/>
          <w:sz w:val="22"/>
          <w:szCs w:val="22"/>
        </w:rPr>
        <w:t xml:space="preserve">je oprávnený </w:t>
      </w:r>
      <w:r w:rsidR="006E674F">
        <w:rPr>
          <w:rFonts w:ascii="Arial" w:hAnsi="Arial" w:cs="Arial"/>
          <w:sz w:val="22"/>
          <w:szCs w:val="22"/>
        </w:rPr>
        <w:t xml:space="preserve">dodávať </w:t>
      </w:r>
      <w:r w:rsidR="00AB03C7">
        <w:rPr>
          <w:rFonts w:ascii="Arial" w:hAnsi="Arial" w:cs="Arial"/>
          <w:sz w:val="22"/>
          <w:szCs w:val="22"/>
        </w:rPr>
        <w:t>predmet zákazky</w:t>
      </w:r>
      <w:r w:rsidR="00083970">
        <w:rPr>
          <w:rFonts w:ascii="Arial" w:hAnsi="Arial" w:cs="Arial"/>
          <w:sz w:val="22"/>
          <w:szCs w:val="22"/>
        </w:rPr>
        <w:t xml:space="preserve">. </w:t>
      </w:r>
    </w:p>
    <w:p w14:paraId="0F275AAA" w14:textId="77777777" w:rsidR="00D56E7C" w:rsidRPr="0019034E" w:rsidRDefault="00D56E7C" w:rsidP="00083970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73CDDF61" w14:textId="4CDD71DB" w:rsidR="0019034E" w:rsidRPr="0019034E" w:rsidRDefault="00422281" w:rsidP="00083970">
      <w:pPr>
        <w:tabs>
          <w:tab w:val="left" w:pos="567"/>
        </w:tabs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7D035B" w:rsidRPr="007D035B">
        <w:rPr>
          <w:rFonts w:ascii="Arial" w:hAnsi="Arial" w:cs="Arial"/>
          <w:sz w:val="22"/>
          <w:szCs w:val="22"/>
        </w:rPr>
        <w:t>.1.6</w:t>
      </w:r>
      <w:r w:rsidR="00083970">
        <w:rPr>
          <w:rFonts w:ascii="Arial" w:hAnsi="Arial" w:cs="Arial"/>
          <w:b/>
          <w:sz w:val="22"/>
          <w:szCs w:val="22"/>
        </w:rPr>
        <w:tab/>
      </w:r>
      <w:r w:rsidR="0019034E" w:rsidRPr="002B0CEB">
        <w:rPr>
          <w:rFonts w:ascii="Arial" w:hAnsi="Arial" w:cs="Arial"/>
          <w:sz w:val="22"/>
          <w:szCs w:val="22"/>
          <w:u w:val="single"/>
        </w:rPr>
        <w:t xml:space="preserve">Podmienky uvedené </w:t>
      </w:r>
      <w:r w:rsidR="002B0CEB" w:rsidRPr="002B0CEB">
        <w:rPr>
          <w:rFonts w:ascii="Arial" w:hAnsi="Arial" w:cs="Arial"/>
          <w:sz w:val="22"/>
          <w:szCs w:val="22"/>
          <w:u w:val="single"/>
        </w:rPr>
        <w:t>v bodoch 11.1.1 až 11</w:t>
      </w:r>
      <w:r w:rsidR="00AB3053">
        <w:rPr>
          <w:rFonts w:ascii="Arial" w:hAnsi="Arial" w:cs="Arial"/>
          <w:sz w:val="22"/>
          <w:szCs w:val="22"/>
          <w:u w:val="single"/>
        </w:rPr>
        <w:t>.1.5</w:t>
      </w:r>
      <w:r w:rsidR="0019034E" w:rsidRPr="002B0CEB">
        <w:rPr>
          <w:rFonts w:ascii="Arial" w:hAnsi="Arial" w:cs="Arial"/>
          <w:sz w:val="22"/>
          <w:szCs w:val="22"/>
          <w:u w:val="single"/>
        </w:rPr>
        <w:t xml:space="preserve"> preukáže </w:t>
      </w:r>
      <w:r w:rsidR="00906BEB" w:rsidRPr="002B0CEB">
        <w:rPr>
          <w:rFonts w:ascii="Arial" w:hAnsi="Arial" w:cs="Arial"/>
          <w:sz w:val="22"/>
          <w:szCs w:val="22"/>
          <w:u w:val="single"/>
        </w:rPr>
        <w:t xml:space="preserve">uchádzač </w:t>
      </w:r>
      <w:r w:rsidR="0019034E" w:rsidRPr="002B0CEB">
        <w:rPr>
          <w:rFonts w:ascii="Arial" w:hAnsi="Arial" w:cs="Arial"/>
          <w:sz w:val="22"/>
          <w:szCs w:val="22"/>
          <w:u w:val="single"/>
        </w:rPr>
        <w:t xml:space="preserve">predložením </w:t>
      </w:r>
      <w:r w:rsidR="00FB2A10" w:rsidRPr="00FB2A10">
        <w:rPr>
          <w:rFonts w:ascii="Arial" w:hAnsi="Arial" w:cs="Arial"/>
          <w:sz w:val="22"/>
          <w:szCs w:val="22"/>
          <w:u w:val="single"/>
        </w:rPr>
        <w:t>Čestné</w:t>
      </w:r>
      <w:r w:rsidR="00FB2A10">
        <w:rPr>
          <w:rFonts w:ascii="Arial" w:hAnsi="Arial" w:cs="Arial"/>
          <w:sz w:val="22"/>
          <w:szCs w:val="22"/>
          <w:u w:val="single"/>
        </w:rPr>
        <w:t>ho</w:t>
      </w:r>
      <w:r w:rsidR="00FB2A10" w:rsidRPr="00FB2A10">
        <w:rPr>
          <w:rFonts w:ascii="Arial" w:hAnsi="Arial" w:cs="Arial"/>
          <w:sz w:val="22"/>
          <w:szCs w:val="22"/>
          <w:u w:val="single"/>
        </w:rPr>
        <w:t xml:space="preserve"> v</w:t>
      </w:r>
      <w:r w:rsidR="00FB2A10">
        <w:rPr>
          <w:rFonts w:ascii="Arial" w:hAnsi="Arial" w:cs="Arial"/>
          <w:sz w:val="22"/>
          <w:szCs w:val="22"/>
          <w:u w:val="single"/>
        </w:rPr>
        <w:t>yhlásenia</w:t>
      </w:r>
      <w:r w:rsidR="00FB2A10" w:rsidRPr="00FB2A10">
        <w:rPr>
          <w:rFonts w:ascii="Arial" w:hAnsi="Arial" w:cs="Arial"/>
          <w:sz w:val="22"/>
          <w:szCs w:val="22"/>
          <w:u w:val="single"/>
        </w:rPr>
        <w:t xml:space="preserve"> o splnení podmienok účasti, týkajúcich sa osobného postavenia uchádzača</w:t>
      </w:r>
      <w:r w:rsidR="00FB2A10">
        <w:rPr>
          <w:rFonts w:ascii="Arial" w:hAnsi="Arial" w:cs="Arial"/>
          <w:sz w:val="22"/>
          <w:szCs w:val="22"/>
          <w:u w:val="single"/>
        </w:rPr>
        <w:t xml:space="preserve">, </w:t>
      </w:r>
      <w:r w:rsidR="0019034E" w:rsidRPr="002B0CEB">
        <w:rPr>
          <w:rFonts w:ascii="Arial" w:hAnsi="Arial" w:cs="Arial"/>
          <w:sz w:val="22"/>
          <w:szCs w:val="22"/>
          <w:u w:val="single"/>
        </w:rPr>
        <w:t>podľa priloženého vzoru</w:t>
      </w:r>
      <w:r w:rsidR="004E613A" w:rsidRPr="002B0CEB">
        <w:rPr>
          <w:rFonts w:ascii="Arial" w:hAnsi="Arial" w:cs="Arial"/>
          <w:sz w:val="22"/>
          <w:szCs w:val="22"/>
          <w:u w:val="single"/>
        </w:rPr>
        <w:t>, ktorý tvorí Prílohu č</w:t>
      </w:r>
      <w:r w:rsidR="00FB2A10">
        <w:rPr>
          <w:rFonts w:ascii="Arial" w:hAnsi="Arial" w:cs="Arial"/>
          <w:sz w:val="22"/>
          <w:szCs w:val="22"/>
          <w:u w:val="single"/>
        </w:rPr>
        <w:t xml:space="preserve">. </w:t>
      </w:r>
      <w:r w:rsidR="00DA737B">
        <w:rPr>
          <w:rFonts w:ascii="Arial" w:hAnsi="Arial" w:cs="Arial"/>
          <w:sz w:val="22"/>
          <w:szCs w:val="22"/>
          <w:u w:val="single"/>
        </w:rPr>
        <w:t>5</w:t>
      </w:r>
      <w:r w:rsidR="004E613A" w:rsidRPr="00FE3252">
        <w:rPr>
          <w:rFonts w:ascii="Arial" w:hAnsi="Arial" w:cs="Arial"/>
          <w:sz w:val="22"/>
          <w:szCs w:val="22"/>
          <w:u w:val="single"/>
        </w:rPr>
        <w:t xml:space="preserve"> tejto</w:t>
      </w:r>
      <w:r w:rsidR="004E613A" w:rsidRPr="002B0CEB">
        <w:rPr>
          <w:rFonts w:ascii="Arial" w:hAnsi="Arial" w:cs="Arial"/>
          <w:sz w:val="22"/>
          <w:szCs w:val="22"/>
          <w:u w:val="single"/>
        </w:rPr>
        <w:t xml:space="preserve"> výzvy</w:t>
      </w:r>
      <w:r w:rsidR="0019034E" w:rsidRPr="002B0CEB">
        <w:rPr>
          <w:rFonts w:ascii="Arial" w:hAnsi="Arial" w:cs="Arial"/>
          <w:sz w:val="22"/>
          <w:szCs w:val="22"/>
          <w:u w:val="single"/>
        </w:rPr>
        <w:t>.</w:t>
      </w:r>
      <w:r w:rsidR="0019034E" w:rsidRPr="0019034E">
        <w:rPr>
          <w:rFonts w:ascii="Arial" w:hAnsi="Arial" w:cs="Arial"/>
          <w:sz w:val="22"/>
          <w:szCs w:val="22"/>
        </w:rPr>
        <w:t xml:space="preserve"> Ak ponuku predkladá skupina </w:t>
      </w:r>
      <w:r w:rsidR="00D230EB">
        <w:rPr>
          <w:rFonts w:ascii="Arial" w:hAnsi="Arial" w:cs="Arial"/>
          <w:sz w:val="22"/>
          <w:szCs w:val="22"/>
        </w:rPr>
        <w:t>dodávateľov</w:t>
      </w:r>
      <w:r w:rsidR="0019034E" w:rsidRPr="0019034E">
        <w:rPr>
          <w:rFonts w:ascii="Arial" w:hAnsi="Arial" w:cs="Arial"/>
          <w:sz w:val="22"/>
          <w:szCs w:val="22"/>
        </w:rPr>
        <w:t>, splnenie podmienok osobného postavenia preukazuje každý člen skupiny samostatne.</w:t>
      </w:r>
    </w:p>
    <w:p w14:paraId="3BFF9236" w14:textId="125B03F7" w:rsidR="0019034E" w:rsidRDefault="004E613A" w:rsidP="00083970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Obstará</w:t>
      </w:r>
      <w:r w:rsidR="0019034E" w:rsidRPr="0019034E">
        <w:rPr>
          <w:rFonts w:ascii="Arial" w:hAnsi="Arial" w:cs="Arial"/>
          <w:sz w:val="22"/>
          <w:szCs w:val="22"/>
        </w:rPr>
        <w:t>vateľ si v prípade pochybností vyhradzuje právo vyžiadať si od úspešného uchádzača predloženie dokladov preukazujúcich splneni</w:t>
      </w:r>
      <w:r w:rsidR="0019034E">
        <w:rPr>
          <w:rFonts w:ascii="Arial" w:hAnsi="Arial" w:cs="Arial"/>
          <w:sz w:val="22"/>
          <w:szCs w:val="22"/>
        </w:rPr>
        <w:t>e podmienok</w:t>
      </w:r>
      <w:r w:rsidR="002B0CEB">
        <w:rPr>
          <w:rFonts w:ascii="Arial" w:hAnsi="Arial" w:cs="Arial"/>
          <w:sz w:val="22"/>
          <w:szCs w:val="22"/>
        </w:rPr>
        <w:t xml:space="preserve"> účasti podľa bodov 11</w:t>
      </w:r>
      <w:r w:rsidR="00422281">
        <w:rPr>
          <w:rFonts w:ascii="Arial" w:hAnsi="Arial" w:cs="Arial"/>
          <w:sz w:val="22"/>
          <w:szCs w:val="22"/>
        </w:rPr>
        <w:t>.1.1 až 11</w:t>
      </w:r>
      <w:r w:rsidR="00D66284">
        <w:rPr>
          <w:rFonts w:ascii="Arial" w:hAnsi="Arial" w:cs="Arial"/>
          <w:sz w:val="22"/>
          <w:szCs w:val="22"/>
        </w:rPr>
        <w:t>.1.5</w:t>
      </w:r>
      <w:r w:rsidR="00BE2088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E2088">
        <w:rPr>
          <w:rFonts w:ascii="Arial" w:hAnsi="Arial" w:cs="Arial"/>
          <w:sz w:val="22"/>
          <w:szCs w:val="22"/>
        </w:rPr>
        <w:t>scany</w:t>
      </w:r>
      <w:proofErr w:type="spellEnd"/>
      <w:r w:rsidR="00BE2088">
        <w:rPr>
          <w:rFonts w:ascii="Arial" w:hAnsi="Arial" w:cs="Arial"/>
          <w:sz w:val="22"/>
          <w:szCs w:val="22"/>
        </w:rPr>
        <w:t xml:space="preserve"> originálov, resp. overených kópií dokladov nie starších ako tri mesiace ku dňu lehoty na predkladanie ponúk)</w:t>
      </w:r>
      <w:r w:rsidR="0019034E" w:rsidRPr="0019034E">
        <w:rPr>
          <w:rFonts w:ascii="Arial" w:hAnsi="Arial" w:cs="Arial"/>
          <w:sz w:val="22"/>
          <w:szCs w:val="22"/>
        </w:rPr>
        <w:t xml:space="preserve">: </w:t>
      </w:r>
    </w:p>
    <w:p w14:paraId="5698F2C3" w14:textId="215A4756" w:rsidR="0019034E" w:rsidRDefault="00EB2BA3" w:rsidP="00083970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422281">
        <w:rPr>
          <w:rFonts w:ascii="Arial" w:hAnsi="Arial" w:cs="Arial"/>
          <w:sz w:val="22"/>
          <w:szCs w:val="22"/>
        </w:rPr>
        <w:t>k bodu 11</w:t>
      </w:r>
      <w:r w:rsidR="0019034E" w:rsidRPr="0019034E">
        <w:rPr>
          <w:rFonts w:ascii="Arial" w:hAnsi="Arial" w:cs="Arial"/>
          <w:sz w:val="22"/>
          <w:szCs w:val="22"/>
        </w:rPr>
        <w:t xml:space="preserve">.1.1 doložením výpisu z registra trestov </w:t>
      </w:r>
    </w:p>
    <w:p w14:paraId="44A6182D" w14:textId="1F6F7EB8" w:rsidR="0019034E" w:rsidRPr="00C96B88" w:rsidRDefault="00422281" w:rsidP="00083970">
      <w:p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k bodu 11</w:t>
      </w:r>
      <w:r w:rsidR="0019034E" w:rsidRPr="0019034E">
        <w:rPr>
          <w:rFonts w:ascii="Arial" w:hAnsi="Arial" w:cs="Arial"/>
          <w:sz w:val="22"/>
          <w:szCs w:val="22"/>
        </w:rPr>
        <w:t xml:space="preserve">.1.2 doložením potvrdenia </w:t>
      </w:r>
      <w:r w:rsidR="00C96B88" w:rsidRPr="00C96B88">
        <w:rPr>
          <w:rFonts w:ascii="Arial" w:hAnsi="Arial" w:cs="Arial"/>
          <w:sz w:val="22"/>
          <w:szCs w:val="22"/>
          <w:shd w:val="clear" w:color="auto" w:fill="FFFFFF"/>
        </w:rPr>
        <w:t xml:space="preserve">od tej/tých zdravotnej poisťovne/zdravotných poisťovní, ktorej/ktorým je uchádzač </w:t>
      </w:r>
      <w:r w:rsidR="00C96B88">
        <w:rPr>
          <w:rFonts w:ascii="Arial" w:hAnsi="Arial" w:cs="Arial"/>
          <w:sz w:val="22"/>
          <w:szCs w:val="22"/>
          <w:shd w:val="clear" w:color="auto" w:fill="FFFFFF"/>
        </w:rPr>
        <w:t>povinný platiť poistné</w:t>
      </w:r>
      <w:r w:rsidR="00C96B88" w:rsidRPr="00C96B8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96B88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C96B88" w:rsidRPr="00C96B88">
        <w:rPr>
          <w:rFonts w:ascii="Arial" w:hAnsi="Arial" w:cs="Arial"/>
          <w:sz w:val="22"/>
          <w:szCs w:val="22"/>
          <w:shd w:val="clear" w:color="auto" w:fill="FFFFFF"/>
        </w:rPr>
        <w:t>resp. preddavky na poistné na zdravotné poistenie</w:t>
      </w:r>
      <w:r w:rsidR="00C96B88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19034E" w:rsidRPr="00C96B88">
        <w:rPr>
          <w:rFonts w:ascii="Arial" w:hAnsi="Arial" w:cs="Arial"/>
          <w:sz w:val="22"/>
          <w:szCs w:val="22"/>
        </w:rPr>
        <w:t xml:space="preserve"> a</w:t>
      </w:r>
      <w:r w:rsidR="00015F18">
        <w:rPr>
          <w:rFonts w:ascii="Arial" w:hAnsi="Arial" w:cs="Arial"/>
          <w:sz w:val="22"/>
          <w:szCs w:val="22"/>
        </w:rPr>
        <w:t xml:space="preserve"> od </w:t>
      </w:r>
      <w:r w:rsidR="0019034E" w:rsidRPr="00C96B88">
        <w:rPr>
          <w:rFonts w:ascii="Arial" w:hAnsi="Arial" w:cs="Arial"/>
          <w:sz w:val="22"/>
          <w:szCs w:val="22"/>
        </w:rPr>
        <w:t>Sociálnej poisťovne</w:t>
      </w:r>
      <w:r w:rsidR="00C96B88">
        <w:rPr>
          <w:rFonts w:ascii="Arial" w:hAnsi="Arial" w:cs="Arial"/>
          <w:sz w:val="22"/>
          <w:szCs w:val="22"/>
        </w:rPr>
        <w:t>,</w:t>
      </w:r>
      <w:r w:rsidR="0019034E" w:rsidRPr="00C96B88">
        <w:rPr>
          <w:rFonts w:ascii="Arial" w:hAnsi="Arial" w:cs="Arial"/>
          <w:sz w:val="22"/>
          <w:szCs w:val="22"/>
        </w:rPr>
        <w:t xml:space="preserve"> </w:t>
      </w:r>
    </w:p>
    <w:p w14:paraId="32FA616C" w14:textId="1EB722AB" w:rsidR="007D035B" w:rsidRDefault="00CF79DA" w:rsidP="00083970">
      <w:p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422281">
        <w:rPr>
          <w:rFonts w:ascii="Arial" w:hAnsi="Arial" w:cs="Arial"/>
          <w:sz w:val="22"/>
          <w:szCs w:val="22"/>
        </w:rPr>
        <w:t>k bodu 11</w:t>
      </w:r>
      <w:r w:rsidR="0019034E" w:rsidRPr="0019034E">
        <w:rPr>
          <w:rFonts w:ascii="Arial" w:hAnsi="Arial" w:cs="Arial"/>
          <w:sz w:val="22"/>
          <w:szCs w:val="22"/>
        </w:rPr>
        <w:t>.1.3 doložením potvrdenia miestne príslušného daňového úradu a</w:t>
      </w:r>
      <w:r w:rsidR="003F64FE">
        <w:rPr>
          <w:rFonts w:ascii="Arial" w:hAnsi="Arial" w:cs="Arial"/>
          <w:sz w:val="22"/>
          <w:szCs w:val="22"/>
        </w:rPr>
        <w:t> </w:t>
      </w:r>
      <w:r w:rsidR="0019034E" w:rsidRPr="0019034E">
        <w:rPr>
          <w:rFonts w:ascii="Arial" w:hAnsi="Arial" w:cs="Arial"/>
          <w:sz w:val="22"/>
          <w:szCs w:val="22"/>
        </w:rPr>
        <w:t>miestne príslušného colného úradu</w:t>
      </w:r>
      <w:r w:rsidR="00BE2088">
        <w:rPr>
          <w:rFonts w:ascii="Arial" w:hAnsi="Arial" w:cs="Arial"/>
          <w:sz w:val="22"/>
          <w:szCs w:val="22"/>
        </w:rPr>
        <w:t>,</w:t>
      </w:r>
    </w:p>
    <w:p w14:paraId="4A78355D" w14:textId="72B9B1CA" w:rsidR="0019034E" w:rsidRDefault="00422281" w:rsidP="00083970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d) k bodu 11</w:t>
      </w:r>
      <w:r w:rsidR="0019034E" w:rsidRPr="0019034E">
        <w:rPr>
          <w:rFonts w:ascii="Arial" w:hAnsi="Arial" w:cs="Arial"/>
          <w:sz w:val="22"/>
          <w:szCs w:val="22"/>
        </w:rPr>
        <w:t>.1.4 doložením potvrdenia príslušného s</w:t>
      </w:r>
      <w:r w:rsidR="00D66284">
        <w:rPr>
          <w:rFonts w:ascii="Arial" w:hAnsi="Arial" w:cs="Arial"/>
          <w:sz w:val="22"/>
          <w:szCs w:val="22"/>
        </w:rPr>
        <w:t>údu,</w:t>
      </w:r>
    </w:p>
    <w:p w14:paraId="00A4156B" w14:textId="77777777" w:rsidR="002B0CEB" w:rsidRDefault="00D66284" w:rsidP="00083970">
      <w:p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k bodu 11.1.5 doložením </w:t>
      </w:r>
      <w:r w:rsidRPr="0019034E">
        <w:rPr>
          <w:rFonts w:ascii="Arial" w:hAnsi="Arial" w:cs="Arial"/>
          <w:sz w:val="22"/>
          <w:szCs w:val="22"/>
        </w:rPr>
        <w:t>výpis</w:t>
      </w:r>
      <w:r>
        <w:rPr>
          <w:rFonts w:ascii="Arial" w:hAnsi="Arial" w:cs="Arial"/>
          <w:sz w:val="22"/>
          <w:szCs w:val="22"/>
        </w:rPr>
        <w:t>u</w:t>
      </w:r>
      <w:r w:rsidRPr="0019034E">
        <w:rPr>
          <w:rFonts w:ascii="Arial" w:hAnsi="Arial" w:cs="Arial"/>
          <w:sz w:val="22"/>
          <w:szCs w:val="22"/>
        </w:rPr>
        <w:t xml:space="preserve"> z obchodného registra, výpis</w:t>
      </w:r>
      <w:r>
        <w:rPr>
          <w:rFonts w:ascii="Arial" w:hAnsi="Arial" w:cs="Arial"/>
          <w:sz w:val="22"/>
          <w:szCs w:val="22"/>
        </w:rPr>
        <w:t>u</w:t>
      </w:r>
      <w:r w:rsidRPr="0019034E">
        <w:rPr>
          <w:rFonts w:ascii="Arial" w:hAnsi="Arial" w:cs="Arial"/>
          <w:sz w:val="22"/>
          <w:szCs w:val="22"/>
        </w:rPr>
        <w:t xml:space="preserve"> zo živnostenského registra, iné než živnostenské oprávnenie</w:t>
      </w:r>
      <w:r>
        <w:rPr>
          <w:rFonts w:ascii="Arial" w:hAnsi="Arial" w:cs="Arial"/>
          <w:sz w:val="22"/>
          <w:szCs w:val="22"/>
        </w:rPr>
        <w:t>,</w:t>
      </w:r>
      <w:r w:rsidRPr="0019034E">
        <w:rPr>
          <w:rFonts w:ascii="Arial" w:hAnsi="Arial" w:cs="Arial"/>
          <w:sz w:val="22"/>
          <w:szCs w:val="22"/>
        </w:rPr>
        <w:t xml:space="preserve"> vydané podľa osobitných predpisov, príp. doklad</w:t>
      </w:r>
      <w:r>
        <w:rPr>
          <w:rFonts w:ascii="Arial" w:hAnsi="Arial" w:cs="Arial"/>
          <w:sz w:val="22"/>
          <w:szCs w:val="22"/>
        </w:rPr>
        <w:t>u</w:t>
      </w:r>
      <w:r w:rsidRPr="0019034E">
        <w:rPr>
          <w:rFonts w:ascii="Arial" w:hAnsi="Arial" w:cs="Arial"/>
          <w:sz w:val="22"/>
          <w:szCs w:val="22"/>
        </w:rPr>
        <w:t xml:space="preserve"> o zapísaní v zozname hospodárskych subjektov</w:t>
      </w:r>
      <w:r>
        <w:rPr>
          <w:rFonts w:ascii="Arial" w:hAnsi="Arial" w:cs="Arial"/>
          <w:sz w:val="22"/>
          <w:szCs w:val="22"/>
        </w:rPr>
        <w:t>,</w:t>
      </w:r>
      <w:r w:rsidRPr="0019034E">
        <w:rPr>
          <w:rFonts w:ascii="Arial" w:hAnsi="Arial" w:cs="Arial"/>
          <w:sz w:val="22"/>
          <w:szCs w:val="22"/>
        </w:rPr>
        <w:t xml:space="preserve"> vedenom Úradom pre verejné obstarávanie</w:t>
      </w:r>
      <w:r>
        <w:rPr>
          <w:rFonts w:ascii="Arial" w:hAnsi="Arial" w:cs="Arial"/>
          <w:sz w:val="22"/>
          <w:szCs w:val="22"/>
        </w:rPr>
        <w:t>.</w:t>
      </w:r>
    </w:p>
    <w:p w14:paraId="31D65B2D" w14:textId="77777777" w:rsidR="00D56E7C" w:rsidRDefault="00D56E7C" w:rsidP="00083970">
      <w:pPr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077494C2" w14:textId="77777777" w:rsidR="002B0CEB" w:rsidRDefault="00083970" w:rsidP="00083970">
      <w:pPr>
        <w:autoSpaceDE w:val="0"/>
        <w:autoSpaceDN w:val="0"/>
        <w:adjustRightInd w:val="0"/>
        <w:ind w:left="705" w:hanging="705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11.1.7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</w:r>
      <w:r w:rsidR="002B0CEB" w:rsidRPr="00E93D4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Uchádzač </w:t>
      </w:r>
      <w:r w:rsidR="002B0CEB" w:rsidRPr="002B0CE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nesmie byť vedený v </w:t>
      </w:r>
      <w:r w:rsidR="00906BEB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R</w:t>
      </w:r>
      <w:r w:rsidR="002B0CEB" w:rsidRPr="002B0CEB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egistri osôb so zákazom účasti</w:t>
      </w:r>
      <w:r w:rsidR="002B0CEB" w:rsidRPr="002B0CEB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r w:rsidR="002B0CEB" w:rsidRPr="002B0CE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vo verejnom obstarávaní</w:t>
      </w:r>
      <w:r w:rsidR="002B0CEB" w:rsidRPr="00F048B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ktorý vedie </w:t>
      </w:r>
      <w:r w:rsidR="002B0CE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Úrad pre verejné obstarávanie</w:t>
      </w:r>
      <w:r w:rsidR="002B0CEB" w:rsidRPr="00F048B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V prípade, že uchádzač je vedený v tomto registri ku dňu predkladania po</w:t>
      </w:r>
      <w:r w:rsidR="002B0CE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núk, nebude jeho ponuka</w:t>
      </w:r>
      <w:r w:rsidR="002B0CEB" w:rsidRPr="00F048B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obstarávateľom hodnotená. </w:t>
      </w:r>
    </w:p>
    <w:p w14:paraId="1E7B996D" w14:textId="77777777" w:rsidR="00D56E7C" w:rsidRDefault="00D56E7C" w:rsidP="00083970">
      <w:pPr>
        <w:autoSpaceDE w:val="0"/>
        <w:autoSpaceDN w:val="0"/>
        <w:adjustRightInd w:val="0"/>
        <w:ind w:left="705" w:hanging="705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B9BC9C" w14:textId="6DEA3441" w:rsidR="00AB4E35" w:rsidRPr="00D85A2A" w:rsidRDefault="00AA55D1" w:rsidP="00D85A2A">
      <w:pPr>
        <w:autoSpaceDE w:val="0"/>
        <w:autoSpaceDN w:val="0"/>
        <w:adjustRightInd w:val="0"/>
        <w:ind w:left="360" w:hanging="36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11.2    </w:t>
      </w:r>
      <w:r w:rsidR="00380615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Finančné a ekonomické postavenie</w:t>
      </w:r>
      <w:r w:rsidR="009D08D6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:</w:t>
      </w:r>
      <w:r w:rsidR="00380615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E856BE0" w14:textId="77777777" w:rsidR="00282D9A" w:rsidRDefault="000F376A" w:rsidP="00624D22">
      <w:pPr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40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Nevyžaduje sa</w:t>
      </w:r>
      <w:r w:rsidR="00ED78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F883F3C" w14:textId="77777777" w:rsidR="00D56E7C" w:rsidRDefault="00D56E7C" w:rsidP="00AB4E35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8EED49A" w14:textId="093C3391" w:rsidR="007D035B" w:rsidRPr="00D85A2A" w:rsidRDefault="00AA55D1" w:rsidP="00D85A2A">
      <w:pPr>
        <w:autoSpaceDE w:val="0"/>
        <w:autoSpaceDN w:val="0"/>
        <w:adjustRightInd w:val="0"/>
        <w:ind w:left="360" w:hanging="36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11.3    </w:t>
      </w:r>
      <w:r w:rsidR="009D08D6" w:rsidRPr="00D85A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Technická spôsobilosť alebo odborná spôsobilosť: </w:t>
      </w:r>
    </w:p>
    <w:p w14:paraId="69FC30E7" w14:textId="50A94D11" w:rsidR="009448E4" w:rsidRDefault="005E1213" w:rsidP="005E1213">
      <w:pPr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Nevyžaduje sa.</w:t>
      </w:r>
    </w:p>
    <w:p w14:paraId="10524140" w14:textId="41A3B1C4" w:rsidR="00FB6270" w:rsidRDefault="00FB6270" w:rsidP="0019034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ECFC24" w14:textId="02638780" w:rsidR="0024276B" w:rsidRPr="00D85A2A" w:rsidRDefault="00AA55D1" w:rsidP="00D85A2A">
      <w:p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11.4    </w:t>
      </w:r>
      <w:r w:rsidR="009D08D6" w:rsidRPr="00D85A2A">
        <w:rPr>
          <w:rFonts w:ascii="Arial" w:hAnsi="Arial" w:cs="Arial"/>
          <w:b/>
          <w:bCs/>
          <w:sz w:val="22"/>
          <w:szCs w:val="22"/>
        </w:rPr>
        <w:t>Iné požiadavky:</w:t>
      </w:r>
    </w:p>
    <w:p w14:paraId="4091ABF9" w14:textId="32F849B7" w:rsidR="00A32F4F" w:rsidRPr="000162C4" w:rsidRDefault="00A32F4F" w:rsidP="00D56E7C">
      <w:pPr>
        <w:tabs>
          <w:tab w:val="left" w:pos="0"/>
        </w:tabs>
        <w:ind w:left="705" w:hanging="705"/>
        <w:jc w:val="both"/>
        <w:rPr>
          <w:rFonts w:ascii="Arial" w:hAnsi="Arial"/>
          <w:sz w:val="22"/>
        </w:rPr>
      </w:pPr>
      <w:r w:rsidRPr="0004473F">
        <w:rPr>
          <w:rFonts w:ascii="Arial" w:hAnsi="Arial" w:cs="Arial"/>
          <w:sz w:val="22"/>
          <w:szCs w:val="22"/>
        </w:rPr>
        <w:t>11.4.1</w:t>
      </w:r>
      <w:r w:rsidR="00D56E7C">
        <w:rPr>
          <w:rFonts w:ascii="Arial" w:hAnsi="Arial"/>
          <w:sz w:val="22"/>
        </w:rPr>
        <w:tab/>
      </w:r>
      <w:r w:rsidRPr="0097201F">
        <w:rPr>
          <w:rFonts w:ascii="Arial" w:hAnsi="Arial"/>
          <w:sz w:val="22"/>
          <w:u w:val="single"/>
        </w:rPr>
        <w:t xml:space="preserve">Uchádzač </w:t>
      </w:r>
      <w:r w:rsidRPr="0097201F">
        <w:rPr>
          <w:rFonts w:ascii="Arial" w:hAnsi="Arial" w:cs="Arial"/>
          <w:sz w:val="22"/>
          <w:szCs w:val="22"/>
          <w:u w:val="single"/>
        </w:rPr>
        <w:t xml:space="preserve">vo svojej ponuke </w:t>
      </w:r>
      <w:r w:rsidRPr="0097201F">
        <w:rPr>
          <w:rFonts w:ascii="Arial" w:hAnsi="Arial"/>
          <w:sz w:val="22"/>
          <w:u w:val="single"/>
        </w:rPr>
        <w:t xml:space="preserve">predloží </w:t>
      </w:r>
      <w:r w:rsidRPr="00FC4EE6">
        <w:rPr>
          <w:rFonts w:ascii="Arial" w:hAnsi="Arial" w:cs="Arial"/>
          <w:sz w:val="22"/>
          <w:szCs w:val="22"/>
          <w:u w:val="single"/>
        </w:rPr>
        <w:t>Zoznam subdodávateľov</w:t>
      </w:r>
      <w:r>
        <w:rPr>
          <w:rFonts w:ascii="Arial" w:hAnsi="Arial" w:cs="Arial"/>
          <w:sz w:val="22"/>
          <w:szCs w:val="22"/>
          <w:u w:val="single"/>
        </w:rPr>
        <w:t xml:space="preserve">, vyhlásenie o podiele plnenia zmluvy zabezpečovanej tretími osobami resp. </w:t>
      </w:r>
      <w:r w:rsidR="002B731A">
        <w:rPr>
          <w:rFonts w:ascii="Arial" w:hAnsi="Arial" w:cs="Arial"/>
          <w:sz w:val="22"/>
          <w:szCs w:val="22"/>
          <w:u w:val="single"/>
        </w:rPr>
        <w:t>v</w:t>
      </w:r>
      <w:r w:rsidRPr="00FC4EE6">
        <w:rPr>
          <w:rFonts w:ascii="Arial" w:hAnsi="Arial" w:cs="Arial"/>
          <w:sz w:val="22"/>
          <w:szCs w:val="22"/>
          <w:u w:val="single"/>
        </w:rPr>
        <w:t xml:space="preserve">yhlásenie, že </w:t>
      </w:r>
      <w:r w:rsidR="002B731A">
        <w:rPr>
          <w:rFonts w:ascii="Arial" w:hAnsi="Arial" w:cs="Arial"/>
          <w:sz w:val="22"/>
          <w:szCs w:val="22"/>
          <w:u w:val="single"/>
        </w:rPr>
        <w:t xml:space="preserve">uchádzač </w:t>
      </w:r>
      <w:r w:rsidRPr="00FC4EE6">
        <w:rPr>
          <w:rFonts w:ascii="Arial" w:hAnsi="Arial" w:cs="Arial"/>
          <w:sz w:val="22"/>
          <w:szCs w:val="22"/>
          <w:u w:val="single"/>
        </w:rPr>
        <w:t>nebude</w:t>
      </w:r>
      <w:r w:rsidRPr="00FC4EE6">
        <w:rPr>
          <w:rFonts w:ascii="Arial" w:hAnsi="Arial" w:cs="Arial"/>
          <w:sz w:val="22"/>
          <w:szCs w:val="22"/>
          <w:u w:val="single"/>
          <w:shd w:val="clear" w:color="auto" w:fill="FFFFFF"/>
        </w:rPr>
        <w:t> pri realizácií predmetu zákazky využívať kapacity tretej osoby vo forme subdodávok</w:t>
      </w:r>
      <w:r w:rsidR="00D56E7C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 </w:t>
      </w:r>
      <w:r w:rsidR="00D56E7C">
        <w:rPr>
          <w:rFonts w:ascii="Arial" w:hAnsi="Arial" w:cs="Arial"/>
          <w:sz w:val="22"/>
          <w:szCs w:val="22"/>
        </w:rPr>
        <w:t>(</w:t>
      </w:r>
      <w:r w:rsidR="00D56E7C" w:rsidRPr="00A36E02">
        <w:rPr>
          <w:rFonts w:ascii="Arial" w:hAnsi="Arial" w:cs="Arial"/>
          <w:sz w:val="22"/>
          <w:szCs w:val="22"/>
          <w:u w:val="single"/>
        </w:rPr>
        <w:t>podľa priloženého vzoru</w:t>
      </w:r>
      <w:r w:rsidR="00D56E7C" w:rsidRPr="00255BFF">
        <w:rPr>
          <w:rFonts w:ascii="Arial" w:hAnsi="Arial" w:cs="Arial"/>
          <w:sz w:val="22"/>
          <w:szCs w:val="22"/>
        </w:rPr>
        <w:t>, kto</w:t>
      </w:r>
      <w:r w:rsidR="00D56E7C">
        <w:rPr>
          <w:rFonts w:ascii="Arial" w:hAnsi="Arial" w:cs="Arial"/>
          <w:sz w:val="22"/>
          <w:szCs w:val="22"/>
        </w:rPr>
        <w:t xml:space="preserve">rý tvorí </w:t>
      </w:r>
      <w:r w:rsidR="00765336">
        <w:rPr>
          <w:rFonts w:ascii="Arial" w:hAnsi="Arial" w:cs="Arial"/>
          <w:sz w:val="22"/>
          <w:szCs w:val="22"/>
        </w:rPr>
        <w:t xml:space="preserve">prílohu č. </w:t>
      </w:r>
      <w:r w:rsidR="009A033E">
        <w:rPr>
          <w:rFonts w:ascii="Arial" w:hAnsi="Arial" w:cs="Arial"/>
          <w:sz w:val="22"/>
          <w:szCs w:val="22"/>
        </w:rPr>
        <w:t>7</w:t>
      </w:r>
      <w:r w:rsidR="00765336">
        <w:rPr>
          <w:rFonts w:ascii="Arial" w:hAnsi="Arial" w:cs="Arial"/>
          <w:sz w:val="22"/>
          <w:szCs w:val="22"/>
        </w:rPr>
        <w:t xml:space="preserve"> zmluvy)</w:t>
      </w:r>
      <w:r w:rsidR="00765336">
        <w:rPr>
          <w:rFonts w:ascii="Arial" w:hAnsi="Arial"/>
          <w:sz w:val="22"/>
        </w:rPr>
        <w:t xml:space="preserve">. </w:t>
      </w:r>
    </w:p>
    <w:p w14:paraId="2F7F4075" w14:textId="77777777" w:rsidR="00F51555" w:rsidRDefault="0024276B" w:rsidP="007D03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FD8898B" w14:textId="213FF4AB" w:rsidR="00135307" w:rsidRDefault="000162C4" w:rsidP="00D56E7C">
      <w:pPr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24276B">
        <w:rPr>
          <w:rFonts w:ascii="Arial" w:hAnsi="Arial" w:cs="Arial"/>
          <w:sz w:val="22"/>
          <w:szCs w:val="22"/>
        </w:rPr>
        <w:t>.4.2</w:t>
      </w:r>
      <w:r w:rsidR="00D56E7C">
        <w:rPr>
          <w:rFonts w:ascii="Arial" w:hAnsi="Arial" w:cs="Arial"/>
          <w:sz w:val="22"/>
          <w:szCs w:val="22"/>
        </w:rPr>
        <w:t>.</w:t>
      </w:r>
      <w:r w:rsidR="00D56E7C">
        <w:rPr>
          <w:rFonts w:ascii="Arial" w:hAnsi="Arial" w:cs="Arial"/>
          <w:sz w:val="22"/>
          <w:szCs w:val="22"/>
        </w:rPr>
        <w:tab/>
      </w:r>
      <w:r w:rsidR="00135307" w:rsidRPr="00A36E02">
        <w:rPr>
          <w:rFonts w:ascii="Arial" w:hAnsi="Arial" w:cs="Arial"/>
          <w:sz w:val="22"/>
          <w:szCs w:val="22"/>
          <w:u w:val="single"/>
        </w:rPr>
        <w:t xml:space="preserve">Uchádzač </w:t>
      </w:r>
      <w:r w:rsidR="00135307">
        <w:rPr>
          <w:rFonts w:ascii="Arial" w:hAnsi="Arial" w:cs="Arial"/>
          <w:sz w:val="22"/>
          <w:szCs w:val="22"/>
          <w:u w:val="single"/>
        </w:rPr>
        <w:t xml:space="preserve">vo svojej ponuke </w:t>
      </w:r>
      <w:r w:rsidR="00135307" w:rsidRPr="00A36E02">
        <w:rPr>
          <w:rFonts w:ascii="Arial" w:hAnsi="Arial" w:cs="Arial"/>
          <w:sz w:val="22"/>
          <w:szCs w:val="22"/>
          <w:u w:val="single"/>
        </w:rPr>
        <w:t xml:space="preserve">predloží </w:t>
      </w:r>
      <w:r w:rsidR="00135307" w:rsidRPr="00A36E02">
        <w:rPr>
          <w:rFonts w:ascii="Arial" w:hAnsi="Arial" w:cs="Arial"/>
          <w:bCs/>
          <w:sz w:val="22"/>
          <w:szCs w:val="22"/>
          <w:u w:val="single"/>
        </w:rPr>
        <w:t>Čestné vyhlásenie o súhlase s výzvou</w:t>
      </w:r>
      <w:r w:rsidR="00F8000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F80005">
        <w:rPr>
          <w:rFonts w:ascii="Arial" w:hAnsi="Arial" w:cs="Arial"/>
          <w:sz w:val="22"/>
          <w:szCs w:val="22"/>
        </w:rPr>
        <w:t>(</w:t>
      </w:r>
      <w:r w:rsidR="00F80005" w:rsidRPr="00A36E02">
        <w:rPr>
          <w:rFonts w:ascii="Arial" w:hAnsi="Arial" w:cs="Arial"/>
          <w:sz w:val="22"/>
          <w:szCs w:val="22"/>
          <w:u w:val="single"/>
        </w:rPr>
        <w:t>podľa priloženého vzoru</w:t>
      </w:r>
      <w:r w:rsidR="00F80005" w:rsidRPr="00255BFF">
        <w:rPr>
          <w:rFonts w:ascii="Arial" w:hAnsi="Arial" w:cs="Arial"/>
          <w:sz w:val="22"/>
          <w:szCs w:val="22"/>
        </w:rPr>
        <w:t>,</w:t>
      </w:r>
      <w:r w:rsidR="00D56E7C">
        <w:rPr>
          <w:rFonts w:ascii="Arial" w:hAnsi="Arial" w:cs="Arial"/>
          <w:sz w:val="22"/>
          <w:szCs w:val="22"/>
        </w:rPr>
        <w:t xml:space="preserve"> ktorý tvorí Prílohu č. </w:t>
      </w:r>
      <w:r w:rsidR="008E7194">
        <w:rPr>
          <w:rFonts w:ascii="Arial" w:hAnsi="Arial" w:cs="Arial"/>
          <w:sz w:val="22"/>
          <w:szCs w:val="22"/>
        </w:rPr>
        <w:t>4</w:t>
      </w:r>
      <w:r w:rsidR="00F80005" w:rsidRPr="00FE3252">
        <w:rPr>
          <w:rFonts w:ascii="Arial" w:hAnsi="Arial" w:cs="Arial"/>
          <w:sz w:val="22"/>
          <w:szCs w:val="22"/>
        </w:rPr>
        <w:t xml:space="preserve"> tejto</w:t>
      </w:r>
      <w:r w:rsidR="00F80005">
        <w:rPr>
          <w:rFonts w:ascii="Arial" w:hAnsi="Arial" w:cs="Arial"/>
          <w:sz w:val="22"/>
          <w:szCs w:val="22"/>
        </w:rPr>
        <w:t xml:space="preserve"> výzvy)</w:t>
      </w:r>
      <w:r w:rsidR="00135307" w:rsidRPr="0019034E">
        <w:rPr>
          <w:rFonts w:ascii="Arial" w:hAnsi="Arial" w:cs="Arial"/>
          <w:sz w:val="22"/>
          <w:szCs w:val="22"/>
        </w:rPr>
        <w:t>, ktorý</w:t>
      </w:r>
      <w:r w:rsidR="00135307">
        <w:rPr>
          <w:rFonts w:ascii="Arial" w:hAnsi="Arial" w:cs="Arial"/>
          <w:sz w:val="22"/>
          <w:szCs w:val="22"/>
        </w:rPr>
        <w:t>m vyjadruje svoj súhlas s podmienkami uvedenými v tejto výzve</w:t>
      </w:r>
      <w:r w:rsidR="00135307" w:rsidRPr="0019034E">
        <w:rPr>
          <w:rFonts w:ascii="Arial" w:hAnsi="Arial" w:cs="Arial"/>
          <w:sz w:val="22"/>
          <w:szCs w:val="22"/>
        </w:rPr>
        <w:t>.</w:t>
      </w:r>
    </w:p>
    <w:p w14:paraId="71216672" w14:textId="77777777" w:rsidR="0024276B" w:rsidRPr="00A36E02" w:rsidRDefault="0024276B" w:rsidP="007D035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9641229" w14:textId="242CA4E6" w:rsidR="00135307" w:rsidRPr="0024276B" w:rsidRDefault="000162C4" w:rsidP="00D56E7C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F80005">
        <w:rPr>
          <w:rFonts w:ascii="Arial" w:hAnsi="Arial"/>
          <w:sz w:val="22"/>
        </w:rPr>
        <w:t>11</w:t>
      </w:r>
      <w:r w:rsidR="0024276B" w:rsidRPr="00F80005">
        <w:rPr>
          <w:rFonts w:ascii="Arial" w:hAnsi="Arial"/>
          <w:sz w:val="22"/>
        </w:rPr>
        <w:t>.4.3</w:t>
      </w:r>
      <w:r w:rsidR="00D56E7C">
        <w:rPr>
          <w:rFonts w:ascii="Arial" w:hAnsi="Arial"/>
          <w:b/>
          <w:sz w:val="22"/>
        </w:rPr>
        <w:tab/>
      </w:r>
      <w:r w:rsidR="00135307" w:rsidRPr="00A36E02">
        <w:rPr>
          <w:rFonts w:ascii="Arial" w:hAnsi="Arial" w:cs="Arial"/>
          <w:sz w:val="22"/>
          <w:szCs w:val="22"/>
          <w:u w:val="single"/>
        </w:rPr>
        <w:t xml:space="preserve">Uchádzač </w:t>
      </w:r>
      <w:r w:rsidR="00135307">
        <w:rPr>
          <w:rFonts w:ascii="Arial" w:hAnsi="Arial" w:cs="Arial"/>
          <w:sz w:val="22"/>
          <w:szCs w:val="22"/>
          <w:u w:val="single"/>
        </w:rPr>
        <w:t>vo svojej ponuke</w:t>
      </w:r>
      <w:r w:rsidR="00135307" w:rsidRPr="00A36E02">
        <w:rPr>
          <w:rFonts w:ascii="Arial" w:hAnsi="Arial" w:cs="Arial"/>
          <w:sz w:val="22"/>
          <w:szCs w:val="22"/>
          <w:u w:val="single"/>
        </w:rPr>
        <w:t xml:space="preserve"> predloží</w:t>
      </w:r>
      <w:r w:rsidR="00135307" w:rsidRPr="00F80005">
        <w:rPr>
          <w:rFonts w:ascii="Arial" w:hAnsi="Arial" w:cs="Arial"/>
          <w:sz w:val="22"/>
          <w:szCs w:val="22"/>
          <w:u w:val="single"/>
        </w:rPr>
        <w:t xml:space="preserve"> </w:t>
      </w:r>
      <w:r w:rsidR="00D56E7C">
        <w:rPr>
          <w:rFonts w:ascii="Arial" w:hAnsi="Arial" w:cs="Arial"/>
          <w:bCs/>
          <w:sz w:val="22"/>
          <w:szCs w:val="22"/>
          <w:u w:val="single"/>
        </w:rPr>
        <w:t>Čestné vyhlásenie uchádzača/</w:t>
      </w:r>
      <w:r w:rsidR="00135307" w:rsidRPr="00A36E02">
        <w:rPr>
          <w:rFonts w:ascii="Arial" w:hAnsi="Arial" w:cs="Arial"/>
          <w:bCs/>
          <w:sz w:val="22"/>
          <w:szCs w:val="22"/>
          <w:u w:val="single"/>
        </w:rPr>
        <w:t>Súhlas so spracúvaním osobných údajov</w:t>
      </w:r>
      <w:r w:rsidR="00F8000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F80005">
        <w:rPr>
          <w:rFonts w:ascii="Arial" w:hAnsi="Arial" w:cs="Arial"/>
          <w:sz w:val="22"/>
          <w:szCs w:val="22"/>
        </w:rPr>
        <w:t>(</w:t>
      </w:r>
      <w:r w:rsidR="00F80005" w:rsidRPr="00A36E02">
        <w:rPr>
          <w:rFonts w:ascii="Arial" w:hAnsi="Arial" w:cs="Arial"/>
          <w:sz w:val="22"/>
          <w:szCs w:val="22"/>
          <w:u w:val="single"/>
        </w:rPr>
        <w:t>podľa priloženého vzoru</w:t>
      </w:r>
      <w:r w:rsidR="00F80005" w:rsidRPr="00255BFF">
        <w:rPr>
          <w:rFonts w:ascii="Arial" w:hAnsi="Arial" w:cs="Arial"/>
          <w:sz w:val="22"/>
          <w:szCs w:val="22"/>
        </w:rPr>
        <w:t>, kto</w:t>
      </w:r>
      <w:r w:rsidR="00D56E7C">
        <w:rPr>
          <w:rFonts w:ascii="Arial" w:hAnsi="Arial" w:cs="Arial"/>
          <w:sz w:val="22"/>
          <w:szCs w:val="22"/>
        </w:rPr>
        <w:t xml:space="preserve">rý tvorí Prílohu č. </w:t>
      </w:r>
      <w:r w:rsidR="008E7194">
        <w:rPr>
          <w:rFonts w:ascii="Arial" w:hAnsi="Arial" w:cs="Arial"/>
          <w:sz w:val="22"/>
          <w:szCs w:val="22"/>
        </w:rPr>
        <w:t>5</w:t>
      </w:r>
      <w:r w:rsidR="00F80005" w:rsidRPr="00FE3252">
        <w:rPr>
          <w:rFonts w:ascii="Arial" w:hAnsi="Arial" w:cs="Arial"/>
          <w:sz w:val="22"/>
          <w:szCs w:val="22"/>
        </w:rPr>
        <w:t xml:space="preserve"> tejto</w:t>
      </w:r>
      <w:r w:rsidR="00F80005" w:rsidRPr="00A36E02">
        <w:rPr>
          <w:rFonts w:ascii="Arial" w:hAnsi="Arial" w:cs="Arial"/>
          <w:sz w:val="22"/>
          <w:szCs w:val="22"/>
        </w:rPr>
        <w:t xml:space="preserve"> výzvy</w:t>
      </w:r>
      <w:r w:rsidR="00F80005">
        <w:rPr>
          <w:rFonts w:ascii="Arial" w:hAnsi="Arial" w:cs="Arial"/>
          <w:sz w:val="22"/>
          <w:szCs w:val="22"/>
        </w:rPr>
        <w:t>).</w:t>
      </w:r>
    </w:p>
    <w:p w14:paraId="7F197459" w14:textId="77777777" w:rsidR="00255BFF" w:rsidRPr="0019034E" w:rsidRDefault="00255BFF" w:rsidP="007D035B">
      <w:pPr>
        <w:jc w:val="both"/>
        <w:rPr>
          <w:rFonts w:ascii="Arial" w:hAnsi="Arial" w:cs="Arial"/>
          <w:sz w:val="22"/>
          <w:szCs w:val="22"/>
        </w:rPr>
      </w:pPr>
    </w:p>
    <w:p w14:paraId="0E918926" w14:textId="0D07B257" w:rsidR="00006DBD" w:rsidRPr="009D08D6" w:rsidRDefault="0093721A" w:rsidP="009D08D6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9D08D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OBHLIADKA</w:t>
      </w:r>
    </w:p>
    <w:p w14:paraId="00473260" w14:textId="7CD2A91D" w:rsidR="006442F8" w:rsidRDefault="00856AF0" w:rsidP="009D08D6">
      <w:pPr>
        <w:autoSpaceDE w:val="0"/>
        <w:autoSpaceDN w:val="0"/>
        <w:adjustRightInd w:val="0"/>
        <w:ind w:firstLine="426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725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Nevyžaduje sa</w:t>
      </w:r>
      <w:r w:rsidR="004653F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46644FDC" w14:textId="542ED4F2" w:rsidR="00D56E7C" w:rsidRDefault="00AA55D1" w:rsidP="00957CA6">
      <w:pPr>
        <w:autoSpaceDE w:val="0"/>
        <w:autoSpaceDN w:val="0"/>
        <w:adjustRightInd w:val="0"/>
        <w:ind w:firstLine="426"/>
        <w:jc w:val="both"/>
        <w:rPr>
          <w:rFonts w:ascii="Arial" w:hAnsi="Arial"/>
          <w:sz w:val="2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</w:t>
      </w:r>
    </w:p>
    <w:p w14:paraId="1158939A" w14:textId="77777777" w:rsidR="007A1CD3" w:rsidRPr="00533500" w:rsidRDefault="00D076C5" w:rsidP="009D08D6">
      <w:pPr>
        <w:pStyle w:val="leftbr"/>
        <w:numPr>
          <w:ilvl w:val="0"/>
          <w:numId w:val="1"/>
        </w:numPr>
        <w:ind w:left="426" w:hanging="426"/>
        <w:rPr>
          <w:b/>
          <w:bCs/>
          <w:color w:val="000000"/>
          <w:sz w:val="22"/>
          <w:szCs w:val="22"/>
        </w:rPr>
      </w:pPr>
      <w:r>
        <w:rPr>
          <w:rStyle w:val="bold"/>
          <w:rFonts w:ascii="Arial" w:eastAsia="Arial" w:hAnsi="Arial" w:cs="Arial"/>
          <w:sz w:val="22"/>
          <w:szCs w:val="22"/>
        </w:rPr>
        <w:t>LEHOTA NA PREDKLAD</w:t>
      </w:r>
      <w:r w:rsidR="00D230EB">
        <w:rPr>
          <w:rStyle w:val="bold"/>
          <w:rFonts w:ascii="Arial" w:eastAsia="Arial" w:hAnsi="Arial" w:cs="Arial"/>
          <w:sz w:val="22"/>
          <w:szCs w:val="22"/>
        </w:rPr>
        <w:t>A</w:t>
      </w:r>
      <w:r>
        <w:rPr>
          <w:rStyle w:val="bold"/>
          <w:rFonts w:ascii="Arial" w:eastAsia="Arial" w:hAnsi="Arial" w:cs="Arial"/>
          <w:sz w:val="22"/>
          <w:szCs w:val="22"/>
        </w:rPr>
        <w:t>NIE PONÚK A SPÔSOB PREDKLADANIA PONUKY</w:t>
      </w:r>
      <w:r w:rsidR="007A1CD3" w:rsidRPr="001C2202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0E23334B" w14:textId="5D0232A5" w:rsidR="00533500" w:rsidRPr="00241896" w:rsidRDefault="00533500" w:rsidP="00787B58">
      <w:pPr>
        <w:pStyle w:val="leftbr"/>
        <w:numPr>
          <w:ilvl w:val="0"/>
          <w:numId w:val="12"/>
        </w:numPr>
        <w:ind w:left="709" w:hanging="709"/>
        <w:rPr>
          <w:b/>
          <w:bCs/>
          <w:color w:val="000000"/>
          <w:sz w:val="22"/>
          <w:szCs w:val="22"/>
        </w:rPr>
      </w:pPr>
      <w:r w:rsidRPr="00533500">
        <w:rPr>
          <w:rFonts w:eastAsiaTheme="minorHAnsi"/>
          <w:b/>
          <w:color w:val="000000"/>
          <w:sz w:val="22"/>
          <w:szCs w:val="22"/>
          <w:lang w:eastAsia="en-US"/>
        </w:rPr>
        <w:t xml:space="preserve">Predkladanie ponuky: </w:t>
      </w:r>
    </w:p>
    <w:p w14:paraId="385DCD84" w14:textId="4809AA67" w:rsidR="00241896" w:rsidRPr="00533500" w:rsidRDefault="00241896" w:rsidP="00241896">
      <w:pPr>
        <w:pStyle w:val="leftbr"/>
        <w:ind w:left="709"/>
        <w:rPr>
          <w:b/>
          <w:bCs/>
          <w:color w:val="000000"/>
          <w:sz w:val="22"/>
          <w:szCs w:val="22"/>
        </w:rPr>
      </w:pPr>
      <w:r w:rsidRPr="00365F59">
        <w:rPr>
          <w:rStyle w:val="bold"/>
          <w:rFonts w:ascii="Arial" w:eastAsia="Arial" w:hAnsi="Arial" w:cs="Arial"/>
          <w:b w:val="0"/>
          <w:sz w:val="22"/>
          <w:szCs w:val="22"/>
        </w:rPr>
        <w:t xml:space="preserve">Obstarávateľ žiada </w:t>
      </w:r>
      <w:r w:rsidRPr="00365F59">
        <w:rPr>
          <w:rStyle w:val="bold"/>
          <w:rFonts w:ascii="Arial" w:eastAsia="Arial" w:hAnsi="Arial" w:cs="Arial"/>
          <w:sz w:val="22"/>
          <w:szCs w:val="22"/>
        </w:rPr>
        <w:t>záujemcu v lehote do troch pracovných dní odo dňa doručenia výzvy spätne potvrdiť svoj záujem predložiť ponuku</w:t>
      </w:r>
      <w:r w:rsidRPr="00365F59">
        <w:rPr>
          <w:rStyle w:val="bold"/>
          <w:rFonts w:ascii="Arial" w:eastAsia="Arial" w:hAnsi="Arial" w:cs="Arial"/>
          <w:b w:val="0"/>
          <w:sz w:val="22"/>
          <w:szCs w:val="22"/>
        </w:rPr>
        <w:t xml:space="preserve">  elektronicky prostredníctvom elektronického nástroja </w:t>
      </w:r>
      <w:r>
        <w:rPr>
          <w:rStyle w:val="bold"/>
          <w:rFonts w:ascii="Arial" w:eastAsia="Arial" w:hAnsi="Arial" w:cs="Arial"/>
          <w:b w:val="0"/>
          <w:sz w:val="22"/>
          <w:szCs w:val="22"/>
        </w:rPr>
        <w:t>JOSEPHINE</w:t>
      </w:r>
      <w:r w:rsidRPr="00365F59">
        <w:rPr>
          <w:rStyle w:val="bold"/>
          <w:rFonts w:ascii="Arial" w:eastAsia="Arial" w:hAnsi="Arial" w:cs="Arial"/>
          <w:b w:val="0"/>
          <w:sz w:val="22"/>
          <w:szCs w:val="22"/>
        </w:rPr>
        <w:t xml:space="preserve"> na portáli </w:t>
      </w:r>
      <w:hyperlink r:id="rId16" w:history="1">
        <w:r w:rsidRPr="001D42BE">
          <w:rPr>
            <w:rStyle w:val="Hypertextovprepojenie"/>
            <w:sz w:val="22"/>
            <w:szCs w:val="22"/>
          </w:rPr>
          <w:t>https://josephine.proebiz.com/sk/</w:t>
        </w:r>
      </w:hyperlink>
      <w:r w:rsidRPr="00365F59">
        <w:rPr>
          <w:rStyle w:val="bold"/>
          <w:rFonts w:ascii="Arial" w:eastAsia="Arial" w:hAnsi="Arial" w:cs="Arial"/>
          <w:b w:val="0"/>
          <w:sz w:val="22"/>
          <w:szCs w:val="22"/>
        </w:rPr>
        <w:t xml:space="preserve"> , z ktorého bola zasielaná výzva.</w:t>
      </w:r>
    </w:p>
    <w:p w14:paraId="77738E7F" w14:textId="49D6C252" w:rsidR="00533500" w:rsidRPr="00533500" w:rsidRDefault="00533500" w:rsidP="00145F6B">
      <w:pPr>
        <w:ind w:left="705" w:hanging="705"/>
        <w:jc w:val="both"/>
        <w:rPr>
          <w:rFonts w:ascii="Arial" w:hAnsi="Arial"/>
          <w:b/>
          <w:sz w:val="22"/>
        </w:rPr>
      </w:pPr>
      <w:r w:rsidRPr="00533500">
        <w:rPr>
          <w:rFonts w:ascii="Arial" w:hAnsi="Arial"/>
          <w:sz w:val="22"/>
        </w:rPr>
        <w:t>13.1.1</w:t>
      </w:r>
      <w:r>
        <w:rPr>
          <w:rFonts w:ascii="Arial" w:hAnsi="Arial"/>
          <w:b/>
          <w:sz w:val="22"/>
        </w:rPr>
        <w:tab/>
      </w:r>
      <w:r w:rsidR="00D076C5" w:rsidRPr="00533500">
        <w:rPr>
          <w:rFonts w:ascii="Arial" w:hAnsi="Arial"/>
          <w:b/>
          <w:sz w:val="22"/>
        </w:rPr>
        <w:t xml:space="preserve">Lehota na predkladanie ponúk </w:t>
      </w:r>
      <w:r w:rsidR="00D076C5" w:rsidRPr="00533500">
        <w:rPr>
          <w:rFonts w:ascii="Arial" w:hAnsi="Arial"/>
          <w:sz w:val="22"/>
        </w:rPr>
        <w:t xml:space="preserve">je stanovená </w:t>
      </w:r>
      <w:r w:rsidR="00334C98">
        <w:rPr>
          <w:rFonts w:ascii="Arial" w:hAnsi="Arial"/>
          <w:b/>
          <w:sz w:val="22"/>
        </w:rPr>
        <w:t>11</w:t>
      </w:r>
      <w:bookmarkStart w:id="0" w:name="_GoBack"/>
      <w:bookmarkEnd w:id="0"/>
      <w:r w:rsidR="007839B6">
        <w:rPr>
          <w:rFonts w:ascii="Arial" w:hAnsi="Arial"/>
          <w:b/>
          <w:sz w:val="22"/>
        </w:rPr>
        <w:t>.02</w:t>
      </w:r>
      <w:r w:rsidR="00CD001E">
        <w:rPr>
          <w:rFonts w:ascii="Arial" w:hAnsi="Arial"/>
          <w:b/>
          <w:sz w:val="22"/>
        </w:rPr>
        <w:t>.2026</w:t>
      </w:r>
      <w:r w:rsidR="004325DE" w:rsidRPr="00D30465">
        <w:rPr>
          <w:rFonts w:ascii="Arial" w:hAnsi="Arial"/>
          <w:b/>
          <w:sz w:val="22"/>
        </w:rPr>
        <w:t xml:space="preserve"> do 1</w:t>
      </w:r>
      <w:r w:rsidR="00B44C5B">
        <w:rPr>
          <w:rFonts w:ascii="Arial" w:hAnsi="Arial"/>
          <w:b/>
          <w:sz w:val="22"/>
        </w:rPr>
        <w:t>0</w:t>
      </w:r>
      <w:r w:rsidR="00DB7809" w:rsidRPr="00D30465">
        <w:rPr>
          <w:rFonts w:ascii="Arial" w:hAnsi="Arial"/>
          <w:b/>
          <w:sz w:val="22"/>
        </w:rPr>
        <w:t>:00</w:t>
      </w:r>
      <w:r w:rsidR="00AE4CE9" w:rsidRPr="00D30465">
        <w:rPr>
          <w:rFonts w:ascii="Arial" w:hAnsi="Arial"/>
          <w:b/>
          <w:sz w:val="22"/>
        </w:rPr>
        <w:t>.</w:t>
      </w:r>
      <w:r w:rsidR="00D37F7F" w:rsidRPr="00533500">
        <w:rPr>
          <w:rFonts w:ascii="Arial" w:hAnsi="Arial"/>
          <w:sz w:val="22"/>
        </w:rPr>
        <w:t xml:space="preserve"> Na ponuky, ktoré budú predložené po lehote na predkladanie ponúk, obstarávateľ nebude prihliadať</w:t>
      </w:r>
      <w:r w:rsidR="00CF79DA" w:rsidRPr="00533500">
        <w:rPr>
          <w:rFonts w:ascii="Arial" w:hAnsi="Arial"/>
          <w:sz w:val="22"/>
        </w:rPr>
        <w:t>.</w:t>
      </w:r>
    </w:p>
    <w:p w14:paraId="272E9E91" w14:textId="77777777" w:rsidR="00533500" w:rsidRPr="00533500" w:rsidRDefault="00533500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</w:rPr>
      </w:pPr>
    </w:p>
    <w:p w14:paraId="4285E10A" w14:textId="4455692B" w:rsidR="009D08D6" w:rsidRPr="00533500" w:rsidRDefault="00533500" w:rsidP="00145F6B">
      <w:pPr>
        <w:ind w:left="705" w:hanging="705"/>
        <w:jc w:val="both"/>
        <w:rPr>
          <w:rFonts w:ascii="Arial" w:hAnsi="Arial"/>
          <w:b/>
          <w:sz w:val="22"/>
        </w:rPr>
      </w:pPr>
      <w:r w:rsidRPr="00533500">
        <w:rPr>
          <w:rFonts w:ascii="Arial" w:eastAsia="Calibri" w:hAnsi="Arial" w:cs="Arial"/>
          <w:sz w:val="22"/>
          <w:szCs w:val="22"/>
          <w:lang w:eastAsia="en-US"/>
        </w:rPr>
        <w:t>13.1.2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7116AF" w:rsidRPr="00533500">
        <w:rPr>
          <w:rFonts w:ascii="Arial" w:eastAsia="Calibri" w:hAnsi="Arial" w:cs="Arial"/>
          <w:b/>
          <w:sz w:val="22"/>
          <w:szCs w:val="22"/>
          <w:lang w:eastAsia="en-US"/>
        </w:rPr>
        <w:t xml:space="preserve">Uchádzač predloží ponuku elektronicky prostredníctvom elektronického nástroja </w:t>
      </w:r>
      <w:r w:rsidR="00CF79DA" w:rsidRPr="00533500">
        <w:rPr>
          <w:rFonts w:ascii="Arial" w:eastAsia="Calibri" w:hAnsi="Arial" w:cs="Arial"/>
          <w:b/>
          <w:sz w:val="22"/>
          <w:szCs w:val="22"/>
          <w:lang w:eastAsia="en-US"/>
        </w:rPr>
        <w:t>JOSEPHINE</w:t>
      </w:r>
      <w:r w:rsidR="007116AF" w:rsidRPr="00533500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portáli </w:t>
      </w:r>
      <w:hyperlink r:id="rId17" w:history="1">
        <w:r w:rsidR="00CF79DA" w:rsidRPr="00533500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CF79DA" w:rsidRPr="00533500">
        <w:rPr>
          <w:rStyle w:val="Hypertextovprepojenie"/>
          <w:rFonts w:ascii="Arial" w:eastAsia="Arial" w:hAnsi="Arial" w:cs="Arial"/>
          <w:sz w:val="22"/>
          <w:szCs w:val="22"/>
          <w:lang w:eastAsia="sk-SK"/>
        </w:rPr>
        <w:t>.</w:t>
      </w:r>
      <w:r w:rsidR="00D56E7C" w:rsidRPr="00533500">
        <w:rPr>
          <w:rStyle w:val="Hypertextovprepojenie"/>
          <w:rFonts w:ascii="Arial" w:eastAsia="Calibri" w:hAnsi="Arial" w:cs="Arial"/>
          <w:b/>
          <w:sz w:val="22"/>
          <w:szCs w:val="22"/>
          <w:u w:val="none"/>
          <w:lang w:eastAsia="en-US"/>
        </w:rPr>
        <w:t xml:space="preserve"> </w:t>
      </w:r>
      <w:r w:rsidR="007116AF" w:rsidRPr="00533500">
        <w:rPr>
          <w:rFonts w:ascii="Arial" w:eastAsia="Calibri" w:hAnsi="Arial" w:cs="Arial"/>
          <w:sz w:val="22"/>
          <w:szCs w:val="22"/>
          <w:lang w:eastAsia="en-US"/>
        </w:rPr>
        <w:t xml:space="preserve">Elektronický systém </w:t>
      </w:r>
      <w:r w:rsidR="0031592B" w:rsidRPr="00533500">
        <w:rPr>
          <w:rFonts w:ascii="Arial" w:eastAsia="Calibri" w:hAnsi="Arial" w:cs="Arial"/>
          <w:sz w:val="22"/>
          <w:szCs w:val="22"/>
          <w:lang w:eastAsia="en-US"/>
        </w:rPr>
        <w:t xml:space="preserve">ponuku </w:t>
      </w:r>
      <w:r w:rsidR="0031592B">
        <w:rPr>
          <w:rFonts w:ascii="Arial" w:eastAsia="Calibri" w:hAnsi="Arial" w:cs="Arial"/>
          <w:sz w:val="22"/>
          <w:szCs w:val="22"/>
          <w:lang w:eastAsia="en-US"/>
        </w:rPr>
        <w:t xml:space="preserve">po jej odoslaní </w:t>
      </w:r>
      <w:r w:rsidR="007116AF" w:rsidRPr="00533500">
        <w:rPr>
          <w:rFonts w:ascii="Arial" w:eastAsia="Calibri" w:hAnsi="Arial" w:cs="Arial"/>
          <w:sz w:val="22"/>
          <w:szCs w:val="22"/>
          <w:lang w:eastAsia="en-US"/>
        </w:rPr>
        <w:t>automaticky zabezpečí („uzamkne“) do lehoty</w:t>
      </w:r>
      <w:r w:rsidR="00670D77" w:rsidRPr="00533500">
        <w:rPr>
          <w:rFonts w:ascii="Arial" w:eastAsia="Calibri" w:hAnsi="Arial" w:cs="Arial"/>
          <w:sz w:val="22"/>
          <w:szCs w:val="22"/>
          <w:lang w:eastAsia="en-US"/>
        </w:rPr>
        <w:t xml:space="preserve"> na otváranie ponúk tak, aby ju nebolo možné pred lehotou na otváranie ponúk sprístupniť.</w:t>
      </w:r>
    </w:p>
    <w:p w14:paraId="25171799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</w:rPr>
      </w:pPr>
    </w:p>
    <w:p w14:paraId="01F10FB1" w14:textId="5945DF40" w:rsidR="009D08D6" w:rsidRPr="00DA737B" w:rsidRDefault="00845F9C" w:rsidP="00DA737B">
      <w:pPr>
        <w:autoSpaceDE w:val="0"/>
        <w:autoSpaceDN w:val="0"/>
        <w:adjustRightInd w:val="0"/>
        <w:ind w:left="709" w:hanging="709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DA737B">
        <w:rPr>
          <w:rFonts w:ascii="Arial" w:eastAsia="Calibri" w:hAnsi="Arial" w:cs="Arial"/>
          <w:sz w:val="22"/>
          <w:szCs w:val="22"/>
          <w:lang w:eastAsia="en-US"/>
        </w:rPr>
        <w:t>13.1.3</w:t>
      </w:r>
      <w:r w:rsidRPr="00DA737B">
        <w:rPr>
          <w:rFonts w:ascii="Arial" w:eastAsia="Calibri" w:hAnsi="Arial" w:cs="Arial"/>
          <w:sz w:val="22"/>
          <w:szCs w:val="22"/>
          <w:lang w:eastAsia="en-US"/>
        </w:rPr>
        <w:tab/>
      </w:r>
      <w:r w:rsidR="00670D77" w:rsidRPr="00DA737B">
        <w:rPr>
          <w:rFonts w:ascii="Arial" w:eastAsia="Calibri" w:hAnsi="Arial" w:cs="Arial"/>
          <w:sz w:val="22"/>
          <w:szCs w:val="22"/>
          <w:lang w:eastAsia="en-US"/>
        </w:rPr>
        <w:t>Uchádzač predkladá ponuku pod identifikáci</w:t>
      </w:r>
      <w:r w:rsidR="00842C34">
        <w:rPr>
          <w:rFonts w:ascii="Arial" w:eastAsia="Calibri" w:hAnsi="Arial" w:cs="Arial"/>
          <w:sz w:val="22"/>
          <w:szCs w:val="22"/>
          <w:lang w:eastAsia="en-US"/>
        </w:rPr>
        <w:t xml:space="preserve">u obstarávateľa a názov zákazky </w:t>
      </w:r>
      <w:r w:rsidR="00670D77" w:rsidRPr="00DA737B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9A033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Tlačiarenské výrobky</w:t>
      </w:r>
      <w:r w:rsidR="009E74DA" w:rsidRPr="00DA737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  <w:r w:rsidR="001D7C0A" w:rsidRPr="00DA737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8F7353" w:rsidRPr="00DA737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3A7491DA" w14:textId="77777777" w:rsidR="005B06FD" w:rsidRDefault="008F7353" w:rsidP="00145F6B">
      <w:pPr>
        <w:jc w:val="both"/>
        <w:rPr>
          <w:rFonts w:ascii="Arial" w:hAnsi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D85A2A">
        <w:rPr>
          <w:rFonts w:ascii="Arial" w:eastAsia="Calibri" w:hAnsi="Arial" w:cs="Arial"/>
          <w:sz w:val="22"/>
          <w:szCs w:val="22"/>
          <w:lang w:eastAsia="en-US"/>
        </w:rPr>
        <w:t>Ponuku je možné predložiť</w:t>
      </w:r>
      <w:r>
        <w:rPr>
          <w:rFonts w:ascii="Arial" w:hAnsi="Arial"/>
          <w:sz w:val="22"/>
          <w:szCs w:val="22"/>
        </w:rPr>
        <w:t xml:space="preserve"> </w:t>
      </w:r>
      <w:r w:rsidR="005B06FD">
        <w:rPr>
          <w:rFonts w:ascii="Arial" w:hAnsi="Arial"/>
          <w:sz w:val="22"/>
          <w:szCs w:val="22"/>
        </w:rPr>
        <w:t xml:space="preserve">v lehote na predkladanie ponúk, </w:t>
      </w:r>
      <w:r>
        <w:rPr>
          <w:rFonts w:ascii="Arial" w:hAnsi="Arial"/>
          <w:sz w:val="22"/>
          <w:szCs w:val="22"/>
        </w:rPr>
        <w:t>po registrácii a</w:t>
      </w:r>
      <w:r w:rsidR="005B06FD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prihlásení</w:t>
      </w:r>
      <w:r w:rsidR="005B06FD">
        <w:rPr>
          <w:rFonts w:ascii="Arial" w:hAnsi="Arial"/>
          <w:sz w:val="22"/>
          <w:szCs w:val="22"/>
        </w:rPr>
        <w:t xml:space="preserve"> </w:t>
      </w:r>
    </w:p>
    <w:p w14:paraId="6A0AD0BB" w14:textId="3E6A3E03" w:rsidR="008F7353" w:rsidRPr="00D85A2A" w:rsidRDefault="005B06FD" w:rsidP="00145F6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sa</w:t>
      </w:r>
      <w:r w:rsidR="008F7353">
        <w:rPr>
          <w:rFonts w:ascii="Arial" w:hAnsi="Arial"/>
          <w:sz w:val="22"/>
          <w:szCs w:val="22"/>
        </w:rPr>
        <w:t xml:space="preserve"> uchádzača do</w:t>
      </w:r>
      <w:r>
        <w:rPr>
          <w:rFonts w:ascii="Arial" w:hAnsi="Arial"/>
          <w:sz w:val="22"/>
          <w:szCs w:val="22"/>
        </w:rPr>
        <w:t xml:space="preserve"> elektronického nástroja</w:t>
      </w:r>
      <w:r w:rsidR="0031592B">
        <w:rPr>
          <w:rFonts w:ascii="Arial" w:hAnsi="Arial"/>
          <w:sz w:val="22"/>
          <w:szCs w:val="22"/>
        </w:rPr>
        <w:t xml:space="preserve"> JOSEPHINE</w:t>
      </w:r>
      <w:r>
        <w:rPr>
          <w:rFonts w:ascii="Arial" w:hAnsi="Arial"/>
          <w:sz w:val="22"/>
          <w:szCs w:val="22"/>
        </w:rPr>
        <w:t>.</w:t>
      </w:r>
    </w:p>
    <w:p w14:paraId="17F3BB3E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7C62E701" w14:textId="77777777" w:rsidR="009D08D6" w:rsidRPr="00845F9C" w:rsidRDefault="00845F9C" w:rsidP="00145F6B">
      <w:pPr>
        <w:ind w:left="705" w:hanging="705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13.1.4</w:t>
      </w:r>
      <w:r>
        <w:rPr>
          <w:rFonts w:ascii="Arial" w:hAnsi="Arial" w:cs="Arial"/>
          <w:sz w:val="22"/>
          <w:szCs w:val="22"/>
        </w:rPr>
        <w:tab/>
      </w:r>
      <w:r w:rsidR="00670D77" w:rsidRPr="00845F9C">
        <w:rPr>
          <w:rFonts w:ascii="Arial" w:hAnsi="Arial" w:cs="Arial"/>
          <w:sz w:val="22"/>
          <w:szCs w:val="22"/>
        </w:rPr>
        <w:t xml:space="preserve">Uchádzač predkladá ponuku tak, že samostatne vloží súbory obsahujúce dokumenty k splneniu podmienok účasti, dokumenty k požiadavkám na predmet zákazky, </w:t>
      </w:r>
      <w:r w:rsidR="00635F5F" w:rsidRPr="00845F9C">
        <w:rPr>
          <w:rFonts w:ascii="Arial" w:hAnsi="Arial" w:cs="Arial"/>
          <w:sz w:val="22"/>
          <w:szCs w:val="22"/>
        </w:rPr>
        <w:t xml:space="preserve">uvedené v bode 14. OBSAH PONUKY, tejto výzvy. </w:t>
      </w:r>
    </w:p>
    <w:p w14:paraId="79450C05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5F5F493C" w14:textId="29458C63" w:rsidR="00D85A2A" w:rsidRPr="00845F9C" w:rsidRDefault="00845F9C" w:rsidP="00145F6B">
      <w:pPr>
        <w:ind w:left="705" w:hanging="705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13.1.5</w:t>
      </w:r>
      <w:r w:rsidR="0031592B">
        <w:rPr>
          <w:rFonts w:ascii="Arial" w:hAnsi="Arial" w:cs="Arial"/>
          <w:sz w:val="22"/>
          <w:szCs w:val="22"/>
        </w:rPr>
        <w:t xml:space="preserve"> </w:t>
      </w:r>
      <w:r w:rsidR="0031592B" w:rsidRPr="00CE3914">
        <w:rPr>
          <w:rFonts w:ascii="Arial" w:eastAsia="Calibri" w:hAnsi="Arial" w:cs="Arial"/>
          <w:sz w:val="22"/>
          <w:szCs w:val="22"/>
          <w:lang w:eastAsia="en-US"/>
        </w:rPr>
        <w:t>Ponuka vyhotovená a predložená v elektronickej forme musí byť vo formáte, ktorý zabezpečí trvalé zachytenie jej obsahu v súlade s požiadavkami uvedenými v</w:t>
      </w:r>
      <w:r w:rsidR="0031592B" w:rsidRPr="0031592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1592B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31592B" w:rsidRPr="002B74D6">
        <w:rPr>
          <w:rFonts w:ascii="Arial" w:eastAsia="Calibri" w:hAnsi="Arial" w:cs="Arial"/>
          <w:sz w:val="22"/>
          <w:szCs w:val="22"/>
          <w:lang w:eastAsia="en-US"/>
        </w:rPr>
        <w:t>t</w:t>
      </w:r>
      <w:r w:rsidR="0031592B">
        <w:rPr>
          <w:rFonts w:ascii="Arial" w:eastAsia="Calibri" w:hAnsi="Arial" w:cs="Arial"/>
          <w:sz w:val="22"/>
          <w:szCs w:val="22"/>
          <w:lang w:eastAsia="en-US"/>
        </w:rPr>
        <w:t>ejto výzve</w:t>
      </w:r>
      <w:r w:rsidR="0031592B" w:rsidRPr="00CE3914">
        <w:rPr>
          <w:rFonts w:ascii="Arial" w:eastAsia="Calibri" w:hAnsi="Arial" w:cs="Arial"/>
          <w:sz w:val="22"/>
          <w:szCs w:val="22"/>
          <w:lang w:eastAsia="en-US"/>
        </w:rPr>
        <w:t>. Doklady a dokumenty tvoriace obsah ponuky obstarávateľ odporúča predložiť ako súbory .</w:t>
      </w:r>
      <w:proofErr w:type="spellStart"/>
      <w:r w:rsidR="0031592B" w:rsidRPr="00CE3914">
        <w:rPr>
          <w:rFonts w:ascii="Arial" w:eastAsia="Calibri" w:hAnsi="Arial" w:cs="Arial"/>
          <w:sz w:val="22"/>
          <w:szCs w:val="22"/>
          <w:lang w:eastAsia="en-US"/>
        </w:rPr>
        <w:t>pdf</w:t>
      </w:r>
      <w:proofErr w:type="spellEnd"/>
      <w:r w:rsidR="0031592B" w:rsidRPr="00CE3914">
        <w:rPr>
          <w:rFonts w:ascii="Arial" w:eastAsia="Calibri" w:hAnsi="Arial" w:cs="Arial"/>
          <w:sz w:val="22"/>
          <w:szCs w:val="22"/>
          <w:lang w:eastAsia="en-US"/>
        </w:rPr>
        <w:t>.</w:t>
      </w:r>
      <w:r w:rsidR="0031592B">
        <w:rPr>
          <w:rFonts w:ascii="Arial" w:eastAsia="Calibri" w:hAnsi="Arial" w:cs="Arial"/>
          <w:sz w:val="22"/>
          <w:szCs w:val="22"/>
          <w:lang w:eastAsia="en-US"/>
        </w:rPr>
        <w:t>,</w:t>
      </w:r>
      <w:r w:rsidR="005B06FD">
        <w:rPr>
          <w:rFonts w:ascii="Arial" w:eastAsia="Calibri" w:hAnsi="Arial" w:cs="Arial"/>
          <w:sz w:val="22"/>
          <w:szCs w:val="22"/>
          <w:lang w:eastAsia="en-US"/>
        </w:rPr>
        <w:t xml:space="preserve"> alebo</w:t>
      </w:r>
      <w:r w:rsidR="0031592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1592B">
        <w:rPr>
          <w:rFonts w:ascii="Arial" w:eastAsia="Calibri" w:hAnsi="Arial" w:cs="Arial"/>
          <w:sz w:val="22"/>
          <w:szCs w:val="22"/>
          <w:lang w:eastAsia="en-US"/>
        </w:rPr>
        <w:t>xls</w:t>
      </w:r>
      <w:proofErr w:type="spellEnd"/>
      <w:r w:rsidR="0031592B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proofErr w:type="spellStart"/>
      <w:r w:rsidR="0031592B">
        <w:rPr>
          <w:rFonts w:ascii="Arial" w:eastAsia="Calibri" w:hAnsi="Arial" w:cs="Arial"/>
          <w:sz w:val="22"/>
          <w:szCs w:val="22"/>
          <w:lang w:eastAsia="en-US"/>
        </w:rPr>
        <w:t>xlsx</w:t>
      </w:r>
      <w:proofErr w:type="spellEnd"/>
      <w:r w:rsidR="0031592B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5B06FD">
        <w:rPr>
          <w:rFonts w:ascii="Arial" w:eastAsia="Calibri" w:hAnsi="Arial" w:cs="Arial"/>
          <w:sz w:val="22"/>
          <w:szCs w:val="22"/>
          <w:lang w:eastAsia="en-US"/>
        </w:rPr>
        <w:t>ak sú požadované.</w:t>
      </w:r>
    </w:p>
    <w:p w14:paraId="1ADEA8C3" w14:textId="77777777" w:rsidR="009D08D6" w:rsidRPr="009D08D6" w:rsidRDefault="009D08D6" w:rsidP="00145F6B">
      <w:pPr>
        <w:ind w:left="705" w:hanging="705"/>
        <w:jc w:val="both"/>
        <w:rPr>
          <w:rFonts w:ascii="Arial" w:hAnsi="Arial"/>
          <w:b/>
          <w:sz w:val="22"/>
          <w:szCs w:val="22"/>
        </w:rPr>
      </w:pPr>
    </w:p>
    <w:p w14:paraId="6AFCF630" w14:textId="586970E2" w:rsidR="009D08D6" w:rsidRPr="00845F9C" w:rsidRDefault="00845F9C" w:rsidP="00145F6B">
      <w:pPr>
        <w:ind w:left="709" w:hanging="709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13.1.6</w:t>
      </w:r>
      <w:r>
        <w:rPr>
          <w:rFonts w:ascii="Arial" w:hAnsi="Arial" w:cs="Arial"/>
          <w:sz w:val="22"/>
          <w:szCs w:val="22"/>
        </w:rPr>
        <w:tab/>
      </w:r>
      <w:r w:rsidR="00635F5F" w:rsidRPr="00845F9C">
        <w:rPr>
          <w:rFonts w:ascii="Arial" w:hAnsi="Arial" w:cs="Arial"/>
          <w:sz w:val="22"/>
          <w:szCs w:val="22"/>
        </w:rPr>
        <w:t xml:space="preserve">Pre lepšiu orientáciu v prostredí </w:t>
      </w:r>
      <w:r w:rsidR="00FC6F1B" w:rsidRPr="00845F9C">
        <w:rPr>
          <w:rFonts w:ascii="Arial" w:hAnsi="Arial" w:cs="Arial"/>
          <w:sz w:val="22"/>
          <w:szCs w:val="22"/>
        </w:rPr>
        <w:t>elektronického nástroja</w:t>
      </w:r>
      <w:r w:rsidR="00635F5F" w:rsidRPr="00845F9C">
        <w:rPr>
          <w:rFonts w:ascii="Arial" w:hAnsi="Arial" w:cs="Arial"/>
          <w:sz w:val="22"/>
          <w:szCs w:val="22"/>
        </w:rPr>
        <w:t xml:space="preserve"> JOSEPHINE, môže uchádzač využiť manuály a ďalšie dokumenty zverejnené v časti „Knižnica manuálov a odkazov“. </w:t>
      </w:r>
    </w:p>
    <w:p w14:paraId="057D75DE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391F84D0" w14:textId="77777777" w:rsidR="009D08D6" w:rsidRPr="00845F9C" w:rsidRDefault="00845F9C" w:rsidP="00145F6B">
      <w:pPr>
        <w:ind w:left="705" w:hanging="705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13.1.7</w:t>
      </w:r>
      <w:r>
        <w:rPr>
          <w:rFonts w:ascii="Arial" w:hAnsi="Arial" w:cs="Arial"/>
          <w:sz w:val="22"/>
          <w:szCs w:val="22"/>
        </w:rPr>
        <w:tab/>
      </w:r>
      <w:r w:rsidR="00D230EB" w:rsidRPr="00845F9C">
        <w:rPr>
          <w:rFonts w:ascii="Arial" w:hAnsi="Arial" w:cs="Arial"/>
          <w:sz w:val="22"/>
          <w:szCs w:val="22"/>
        </w:rPr>
        <w:t xml:space="preserve">Uchádzač môže v tomto postupe zadávania zákazky predložiť len jednu ponuku. Ak uchádzač v lehote na predkladanie ponúk predloží viac ponúk, obstarávateľ prihliada len na ponuku, ktorá bola predložená ako posledná a na ostatné ponuky hľadí rovnako ako na ponuky, ktoré boli predložené po lehote na predkladanie ponúk. </w:t>
      </w:r>
    </w:p>
    <w:p w14:paraId="0936FE20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1DBFCDF2" w14:textId="77777777" w:rsidR="009D08D6" w:rsidRPr="00845F9C" w:rsidRDefault="00845F9C" w:rsidP="00145F6B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13.1.8</w:t>
      </w:r>
      <w:r>
        <w:rPr>
          <w:rFonts w:ascii="Arial" w:hAnsi="Arial" w:cs="Arial"/>
          <w:sz w:val="22"/>
          <w:szCs w:val="22"/>
        </w:rPr>
        <w:tab/>
      </w:r>
      <w:r w:rsidR="00D230EB" w:rsidRPr="00845F9C">
        <w:rPr>
          <w:rFonts w:ascii="Arial" w:hAnsi="Arial" w:cs="Arial"/>
          <w:sz w:val="22"/>
          <w:szCs w:val="22"/>
        </w:rPr>
        <w:t>Obstarávateľ môže vylúčiť ponuku, ak uchádzač nedodrží určený spôsob komunikácie.</w:t>
      </w:r>
    </w:p>
    <w:p w14:paraId="624C78DB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2AC54F63" w14:textId="77777777" w:rsidR="009D08D6" w:rsidRPr="00845F9C" w:rsidRDefault="00845F9C" w:rsidP="00145F6B">
      <w:pPr>
        <w:ind w:left="705" w:hanging="705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13.1.9</w:t>
      </w:r>
      <w:r>
        <w:rPr>
          <w:rFonts w:ascii="Arial" w:hAnsi="Arial" w:cs="Arial"/>
          <w:sz w:val="22"/>
          <w:szCs w:val="22"/>
        </w:rPr>
        <w:tab/>
      </w:r>
      <w:r w:rsidR="00FC6F1B" w:rsidRPr="00845F9C">
        <w:rPr>
          <w:rFonts w:ascii="Arial" w:hAnsi="Arial" w:cs="Arial"/>
          <w:sz w:val="22"/>
          <w:szCs w:val="22"/>
        </w:rPr>
        <w:t xml:space="preserve">Elektronický nástroj JOSEPHINE </w:t>
      </w:r>
      <w:r w:rsidR="00595FA8" w:rsidRPr="00845F9C">
        <w:rPr>
          <w:rFonts w:ascii="Arial" w:hAnsi="Arial" w:cs="Arial"/>
          <w:sz w:val="22"/>
          <w:szCs w:val="22"/>
        </w:rPr>
        <w:t>neumožňuje predkladanie ponúk po lehote na jej predloženie.</w:t>
      </w:r>
    </w:p>
    <w:p w14:paraId="6E835D08" w14:textId="77777777" w:rsidR="009D08D6" w:rsidRPr="009D08D6" w:rsidRDefault="009D08D6" w:rsidP="00145F6B">
      <w:pPr>
        <w:pStyle w:val="Odsekzoznamu"/>
        <w:ind w:left="709"/>
        <w:contextualSpacing w:val="0"/>
        <w:jc w:val="both"/>
        <w:rPr>
          <w:rFonts w:ascii="Arial" w:hAnsi="Arial"/>
          <w:b/>
          <w:sz w:val="22"/>
          <w:szCs w:val="22"/>
        </w:rPr>
      </w:pPr>
    </w:p>
    <w:p w14:paraId="4094F477" w14:textId="1AE45B03" w:rsidR="009D08D6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13.1.10</w:t>
      </w:r>
      <w:r>
        <w:rPr>
          <w:rFonts w:ascii="Arial" w:hAnsi="Arial" w:cs="Arial"/>
          <w:sz w:val="22"/>
          <w:szCs w:val="22"/>
        </w:rPr>
        <w:tab/>
      </w:r>
      <w:r w:rsidR="00595FA8" w:rsidRPr="00845F9C">
        <w:rPr>
          <w:rFonts w:ascii="Arial" w:hAnsi="Arial" w:cs="Arial"/>
          <w:sz w:val="22"/>
          <w:szCs w:val="22"/>
        </w:rPr>
        <w:t xml:space="preserve">V prípade, ak uchádzač predloží elektronickú ponuku </w:t>
      </w:r>
      <w:r w:rsidR="00AE2F47" w:rsidRPr="00845F9C">
        <w:rPr>
          <w:rFonts w:ascii="Arial" w:hAnsi="Arial" w:cs="Arial"/>
          <w:sz w:val="22"/>
          <w:szCs w:val="22"/>
        </w:rPr>
        <w:t>a</w:t>
      </w:r>
      <w:r w:rsidR="00595FA8" w:rsidRPr="00845F9C">
        <w:rPr>
          <w:rFonts w:ascii="Arial" w:hAnsi="Arial" w:cs="Arial"/>
          <w:sz w:val="22"/>
          <w:szCs w:val="22"/>
        </w:rPr>
        <w:t xml:space="preserve"> jej obsah nebude možné </w:t>
      </w:r>
      <w:r w:rsidR="00AE2F47" w:rsidRPr="00845F9C">
        <w:rPr>
          <w:rFonts w:ascii="Arial" w:hAnsi="Arial" w:cs="Arial"/>
          <w:sz w:val="22"/>
          <w:szCs w:val="22"/>
        </w:rPr>
        <w:t>vo vyššie uvedenom elektronickom</w:t>
      </w:r>
      <w:r w:rsidR="00635F5F" w:rsidRPr="00845F9C">
        <w:rPr>
          <w:rFonts w:ascii="Arial" w:hAnsi="Arial" w:cs="Arial"/>
          <w:sz w:val="22"/>
          <w:szCs w:val="22"/>
        </w:rPr>
        <w:t xml:space="preserve"> </w:t>
      </w:r>
      <w:r w:rsidR="00AE2F47" w:rsidRPr="00845F9C">
        <w:rPr>
          <w:rFonts w:ascii="Arial" w:hAnsi="Arial" w:cs="Arial"/>
          <w:sz w:val="22"/>
          <w:szCs w:val="22"/>
        </w:rPr>
        <w:t xml:space="preserve">nástroji </w:t>
      </w:r>
      <w:r w:rsidR="00595FA8" w:rsidRPr="00845F9C">
        <w:rPr>
          <w:rFonts w:ascii="Arial" w:hAnsi="Arial" w:cs="Arial"/>
          <w:sz w:val="22"/>
          <w:szCs w:val="22"/>
        </w:rPr>
        <w:t>sprístupniť, takáto ponuka bude z procesu obstarávania vylúčená.</w:t>
      </w:r>
    </w:p>
    <w:p w14:paraId="2D735D1D" w14:textId="77777777" w:rsidR="00845F9C" w:rsidRPr="00845F9C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/>
          <w:b/>
          <w:sz w:val="22"/>
          <w:szCs w:val="22"/>
        </w:rPr>
      </w:pPr>
    </w:p>
    <w:p w14:paraId="3DC7D9E2" w14:textId="77777777" w:rsidR="00595FA8" w:rsidRPr="00845F9C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/>
          <w:b/>
          <w:sz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13.1.11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595FA8" w:rsidRPr="00845F9C">
        <w:rPr>
          <w:rFonts w:ascii="Arial" w:eastAsia="Calibri" w:hAnsi="Arial" w:cs="Arial"/>
          <w:sz w:val="22"/>
          <w:szCs w:val="22"/>
          <w:lang w:eastAsia="en-US"/>
        </w:rPr>
        <w:t>Elektronicky predložené ponuky obstarávateľovi v lehote na predkladanie ponúk sa uchádzačom nevracajú, zostávajú ako súčasť dokumentácie</w:t>
      </w:r>
      <w:r w:rsidR="00D230EB" w:rsidRPr="00845F9C">
        <w:rPr>
          <w:rFonts w:ascii="Arial" w:eastAsia="Calibri" w:hAnsi="Arial" w:cs="Arial"/>
          <w:sz w:val="22"/>
          <w:szCs w:val="22"/>
          <w:lang w:eastAsia="en-US"/>
        </w:rPr>
        <w:t xml:space="preserve"> zákazky</w:t>
      </w:r>
      <w:r w:rsidR="00595FA8" w:rsidRPr="00845F9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6FE7D5B" w14:textId="77777777" w:rsidR="00533500" w:rsidRDefault="00533500" w:rsidP="00145F6B">
      <w:pPr>
        <w:jc w:val="both"/>
        <w:rPr>
          <w:rFonts w:ascii="Arial" w:hAnsi="Arial"/>
          <w:b/>
          <w:sz w:val="22"/>
        </w:rPr>
      </w:pPr>
    </w:p>
    <w:p w14:paraId="5C1BE61F" w14:textId="50FD3644" w:rsidR="00533500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13.1.12</w:t>
      </w:r>
      <w:r>
        <w:rPr>
          <w:rFonts w:ascii="Arial" w:hAnsi="Arial"/>
          <w:sz w:val="22"/>
        </w:rPr>
        <w:tab/>
      </w:r>
      <w:r w:rsidR="00533500" w:rsidRPr="00845F9C">
        <w:rPr>
          <w:rFonts w:ascii="Arial" w:hAnsi="Arial"/>
          <w:sz w:val="22"/>
        </w:rPr>
        <w:t>Celá ponuka, ako aj doklady a dokumenty v nej predložené, musia byť vyhotovené v</w:t>
      </w:r>
      <w:r w:rsidR="00533500" w:rsidRPr="00845F9C">
        <w:rPr>
          <w:sz w:val="22"/>
        </w:rPr>
        <w:t> </w:t>
      </w:r>
      <w:r w:rsidR="00533500" w:rsidRPr="00845F9C">
        <w:rPr>
          <w:rFonts w:ascii="Arial" w:hAnsi="Arial"/>
          <w:sz w:val="22"/>
        </w:rPr>
        <w:t>slovenskom alebo českom</w:t>
      </w:r>
      <w:r w:rsidR="00533500" w:rsidRPr="00845F9C">
        <w:rPr>
          <w:sz w:val="22"/>
        </w:rPr>
        <w:t xml:space="preserve"> </w:t>
      </w:r>
      <w:r w:rsidR="00533500" w:rsidRPr="00845F9C">
        <w:rPr>
          <w:rFonts w:ascii="Arial" w:hAnsi="Arial"/>
          <w:sz w:val="22"/>
        </w:rPr>
        <w:t xml:space="preserve">jazyku, ak </w:t>
      </w:r>
      <w:r w:rsidR="00CE3914">
        <w:rPr>
          <w:rFonts w:ascii="Arial" w:hAnsi="Arial"/>
          <w:sz w:val="22"/>
        </w:rPr>
        <w:t xml:space="preserve">v tejto výzve nie je v </w:t>
      </w:r>
      <w:r w:rsidR="00533500" w:rsidRPr="00845F9C">
        <w:rPr>
          <w:rFonts w:ascii="Arial" w:hAnsi="Arial"/>
          <w:sz w:val="22"/>
        </w:rPr>
        <w:t>OBSAH</w:t>
      </w:r>
      <w:r w:rsidR="00CE3914">
        <w:rPr>
          <w:rFonts w:ascii="Arial" w:hAnsi="Arial"/>
          <w:sz w:val="22"/>
        </w:rPr>
        <w:t>U</w:t>
      </w:r>
      <w:r w:rsidR="00533500" w:rsidRPr="00845F9C">
        <w:rPr>
          <w:rFonts w:ascii="Arial" w:hAnsi="Arial"/>
          <w:sz w:val="22"/>
        </w:rPr>
        <w:t xml:space="preserve"> PONUKY</w:t>
      </w:r>
      <w:r w:rsidR="00CE3914">
        <w:rPr>
          <w:rFonts w:ascii="Arial" w:hAnsi="Arial"/>
          <w:sz w:val="22"/>
        </w:rPr>
        <w:t xml:space="preserve"> </w:t>
      </w:r>
      <w:r w:rsidR="00533500" w:rsidRPr="00845F9C">
        <w:rPr>
          <w:rFonts w:ascii="Arial" w:hAnsi="Arial"/>
          <w:sz w:val="22"/>
        </w:rPr>
        <w:t xml:space="preserve">uvedené inak. </w:t>
      </w:r>
      <w:r w:rsidR="00533500" w:rsidRPr="00845F9C">
        <w:rPr>
          <w:rFonts w:ascii="Arial" w:hAnsi="Arial" w:cs="Arial"/>
          <w:sz w:val="22"/>
          <w:szCs w:val="22"/>
        </w:rPr>
        <w:t xml:space="preserve">V prípade iného jazyka je potrebný úradný preklad do jazyka slovenského. Ak sa zistí rozdiel v ich obsahu, rozhodujúci je preklad do jazyka slovenského. </w:t>
      </w:r>
    </w:p>
    <w:p w14:paraId="1D17C1F2" w14:textId="77777777" w:rsidR="00145F6B" w:rsidRPr="00845F9C" w:rsidRDefault="00145F6B" w:rsidP="00145F6B">
      <w:pPr>
        <w:tabs>
          <w:tab w:val="left" w:pos="851"/>
        </w:tabs>
        <w:ind w:left="851" w:hanging="851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55819D7" w14:textId="5670425E" w:rsidR="00533500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13.1.13</w:t>
      </w:r>
      <w:r>
        <w:rPr>
          <w:rFonts w:ascii="Arial" w:hAnsi="Arial" w:cs="Arial"/>
          <w:sz w:val="22"/>
          <w:szCs w:val="22"/>
        </w:rPr>
        <w:tab/>
      </w:r>
      <w:r w:rsidR="00533500" w:rsidRPr="00845F9C">
        <w:rPr>
          <w:rFonts w:ascii="Arial" w:hAnsi="Arial" w:cs="Arial"/>
          <w:sz w:val="22"/>
          <w:szCs w:val="22"/>
        </w:rPr>
        <w:t xml:space="preserve">V prípade potreby môže uchádzač zaslať obstarávateľovi Žiadosť o vysvetlenie informácií uvedených v tejto výzve a jej prílohách prostredníctvom portálu </w:t>
      </w:r>
      <w:hyperlink r:id="rId18" w:history="1">
        <w:r w:rsidR="00533500" w:rsidRPr="00845F9C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533500" w:rsidRPr="00845F9C">
        <w:rPr>
          <w:rFonts w:ascii="Arial" w:hAnsi="Arial" w:cs="Arial"/>
          <w:sz w:val="22"/>
          <w:szCs w:val="22"/>
        </w:rPr>
        <w:t xml:space="preserve">, tak, aby táto bola doručená </w:t>
      </w:r>
      <w:r w:rsidR="00533500" w:rsidRPr="00845F9C">
        <w:rPr>
          <w:rFonts w:ascii="Arial" w:hAnsi="Arial" w:cs="Arial"/>
          <w:sz w:val="22"/>
          <w:szCs w:val="22"/>
          <w:u w:val="single"/>
        </w:rPr>
        <w:t>v lehote maximálne do 3 pracovných dní odo dňa doručenia výzvy zo strany obstarávateľa</w:t>
      </w:r>
      <w:r w:rsidR="00533500" w:rsidRPr="00845F9C">
        <w:rPr>
          <w:rFonts w:ascii="Arial" w:hAnsi="Arial" w:cs="Arial"/>
          <w:sz w:val="22"/>
          <w:szCs w:val="22"/>
        </w:rPr>
        <w:t xml:space="preserve">. Na neskôr doručené žiadosti obstarávateľ odpovie, avšak nebude to mať vplyv na lehotu na predkladanie ponúk. Poskytnutie vysvetlenia bude uchádzačom odosielané/doručené prostredníctvom elektronického nástroja JOSEPHINE do konta uchádzača zriadenom na predmetnom portáli. Ak je to nevyhnutné, obstarávateľ môže doplniť informácie uvedené vo výzve, ktoré preukázateľne odošle/doručí všetkým uchádzačom prostredníctvom portálu </w:t>
      </w:r>
      <w:hyperlink r:id="rId19" w:history="1">
        <w:r w:rsidR="00533500" w:rsidRPr="00845F9C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533500" w:rsidRPr="00845F9C">
        <w:rPr>
          <w:rFonts w:ascii="Arial" w:hAnsi="Arial" w:cs="Arial"/>
          <w:sz w:val="22"/>
          <w:szCs w:val="22"/>
        </w:rPr>
        <w:t xml:space="preserve">. Momentom odoslania prostredníctvom portálu </w:t>
      </w:r>
      <w:hyperlink r:id="rId20" w:history="1">
        <w:r w:rsidR="00533500" w:rsidRPr="00845F9C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="00533500" w:rsidRPr="00845F9C">
        <w:rPr>
          <w:rFonts w:ascii="Arial" w:hAnsi="Arial" w:cs="Arial"/>
          <w:sz w:val="22"/>
          <w:szCs w:val="22"/>
        </w:rPr>
        <w:t xml:space="preserve"> sa považuje vysvetlenie alebo doplnenie za doručené.</w:t>
      </w:r>
    </w:p>
    <w:p w14:paraId="0FE41A23" w14:textId="77777777" w:rsidR="00845F9C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14:paraId="3CCB59B3" w14:textId="77777777" w:rsidR="00845F9C" w:rsidRPr="00845F9C" w:rsidRDefault="00845F9C" w:rsidP="00145F6B">
      <w:p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13.1.14</w:t>
      </w:r>
      <w:r>
        <w:rPr>
          <w:rFonts w:ascii="Arial" w:hAnsi="Arial" w:cs="Arial"/>
          <w:sz w:val="22"/>
          <w:szCs w:val="22"/>
        </w:rPr>
        <w:tab/>
      </w:r>
      <w:r w:rsidRPr="001405A4">
        <w:rPr>
          <w:rFonts w:ascii="Arial" w:hAnsi="Arial" w:cs="Arial"/>
          <w:sz w:val="22"/>
          <w:szCs w:val="22"/>
        </w:rPr>
        <w:t xml:space="preserve">Uchádzač nemá právo si uplatniť u obstarávateľa akékoľvek náklady, ktoré mu vznikli v súvislosti </w:t>
      </w:r>
      <w:r>
        <w:rPr>
          <w:rFonts w:ascii="Arial" w:hAnsi="Arial" w:cs="Arial"/>
          <w:sz w:val="22"/>
          <w:szCs w:val="22"/>
        </w:rPr>
        <w:t xml:space="preserve">s vypracovaním ponuky, </w:t>
      </w:r>
      <w:r w:rsidRPr="001405A4">
        <w:rPr>
          <w:rFonts w:ascii="Arial" w:hAnsi="Arial" w:cs="Arial"/>
          <w:sz w:val="22"/>
          <w:szCs w:val="22"/>
        </w:rPr>
        <w:t>so zrušením súťaže, prípadnou zmenou výzvy alebo akýmkoľvek rozhodnutím obstarávateľa.</w:t>
      </w:r>
    </w:p>
    <w:p w14:paraId="603D0F94" w14:textId="77777777" w:rsidR="00FC6F1B" w:rsidRPr="001405A4" w:rsidRDefault="00FC6F1B" w:rsidP="00845F9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18B7BA8" w14:textId="77777777" w:rsidR="00595FA8" w:rsidRDefault="00595FA8" w:rsidP="00787B58">
      <w:pPr>
        <w:pStyle w:val="Odsekzoznamu"/>
        <w:numPr>
          <w:ilvl w:val="0"/>
          <w:numId w:val="12"/>
        </w:numPr>
        <w:ind w:left="709" w:hanging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45F9C">
        <w:rPr>
          <w:rFonts w:ascii="Arial" w:eastAsia="Calibri" w:hAnsi="Arial" w:cs="Arial"/>
          <w:b/>
          <w:sz w:val="22"/>
          <w:szCs w:val="22"/>
          <w:lang w:eastAsia="en-US"/>
        </w:rPr>
        <w:t>Zmena ponuky</w:t>
      </w:r>
      <w:r w:rsidR="00FC6F1B" w:rsidRPr="00845F9C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7F139C2B" w14:textId="77777777" w:rsidR="009D08D6" w:rsidRPr="00845F9C" w:rsidRDefault="00845F9C" w:rsidP="00845F9C">
      <w:pPr>
        <w:spacing w:before="120"/>
        <w:ind w:left="705" w:hanging="70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45F9C">
        <w:rPr>
          <w:rFonts w:ascii="Arial" w:eastAsia="Calibri" w:hAnsi="Arial" w:cs="Arial"/>
          <w:sz w:val="22"/>
          <w:szCs w:val="22"/>
          <w:lang w:eastAsia="en-US"/>
        </w:rPr>
        <w:t>13.2.1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595FA8" w:rsidRPr="00845F9C">
        <w:rPr>
          <w:rFonts w:ascii="Arial" w:eastAsia="Calibri" w:hAnsi="Arial" w:cs="Arial"/>
          <w:sz w:val="22"/>
          <w:szCs w:val="22"/>
          <w:lang w:eastAsia="en-US"/>
        </w:rPr>
        <w:t xml:space="preserve">Uchádzač môže predloženú ponuku alebo jej časť dodatočne doplniť, zmeniť alebo stiahnuť do uplynutia lehoty na predkladanie ponúk. </w:t>
      </w:r>
    </w:p>
    <w:p w14:paraId="2E5B0A0B" w14:textId="6DE982E3" w:rsidR="009D08D6" w:rsidRPr="00845F9C" w:rsidRDefault="00845F9C" w:rsidP="00845F9C">
      <w:pPr>
        <w:spacing w:before="120"/>
        <w:ind w:left="705" w:hanging="70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13.2.2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595FA8" w:rsidRPr="00845F9C">
        <w:rPr>
          <w:rFonts w:ascii="Arial" w:eastAsia="Calibri" w:hAnsi="Arial" w:cs="Arial"/>
          <w:sz w:val="22"/>
          <w:szCs w:val="22"/>
          <w:lang w:eastAsia="en-US"/>
        </w:rPr>
        <w:t xml:space="preserve">Doplnenie alebo zmenu ponuky alebo jej časti je možné vykonať priamo v elektronickom nástroji </w:t>
      </w:r>
      <w:r w:rsidR="00635F5F" w:rsidRPr="00845F9C">
        <w:rPr>
          <w:rFonts w:ascii="Arial" w:eastAsia="Calibri" w:hAnsi="Arial" w:cs="Arial"/>
          <w:sz w:val="22"/>
          <w:szCs w:val="22"/>
          <w:lang w:eastAsia="en-US"/>
        </w:rPr>
        <w:t xml:space="preserve">JOSEPHINE </w:t>
      </w:r>
      <w:r w:rsidR="00595FA8" w:rsidRPr="00845F9C">
        <w:rPr>
          <w:rFonts w:ascii="Arial" w:eastAsia="Calibri" w:hAnsi="Arial" w:cs="Arial"/>
          <w:sz w:val="22"/>
          <w:szCs w:val="22"/>
          <w:lang w:eastAsia="en-US"/>
        </w:rPr>
        <w:t>stiahnutím svojej pôvodnej ponuky a vložením novej ponuky, avšak len v lehote na predkladanie ponúk.</w:t>
      </w:r>
    </w:p>
    <w:p w14:paraId="759D1B8A" w14:textId="4B93C06C" w:rsidR="009D08D6" w:rsidRPr="00845F9C" w:rsidRDefault="00845F9C" w:rsidP="00787B58">
      <w:pPr>
        <w:pStyle w:val="Odsekzoznamu"/>
        <w:numPr>
          <w:ilvl w:val="0"/>
          <w:numId w:val="12"/>
        </w:numPr>
        <w:spacing w:before="120"/>
        <w:ind w:left="709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L</w:t>
      </w:r>
      <w:r w:rsidR="00004A56" w:rsidRPr="00845F9C">
        <w:rPr>
          <w:rFonts w:ascii="Arial" w:hAnsi="Arial" w:cs="Arial"/>
          <w:b/>
          <w:sz w:val="22"/>
          <w:szCs w:val="22"/>
        </w:rPr>
        <w:t>e</w:t>
      </w:r>
      <w:r w:rsidR="007874CF" w:rsidRPr="00845F9C">
        <w:rPr>
          <w:rFonts w:ascii="Arial" w:hAnsi="Arial" w:cs="Arial"/>
          <w:b/>
          <w:sz w:val="22"/>
          <w:szCs w:val="22"/>
        </w:rPr>
        <w:t xml:space="preserve">hota viazanosti ponúk je </w:t>
      </w:r>
      <w:r w:rsidR="0032246C" w:rsidRPr="00845F9C">
        <w:rPr>
          <w:rFonts w:ascii="Arial" w:hAnsi="Arial" w:cs="Arial"/>
          <w:b/>
          <w:sz w:val="22"/>
          <w:szCs w:val="22"/>
        </w:rPr>
        <w:t xml:space="preserve">stanovená </w:t>
      </w:r>
      <w:r w:rsidR="007874CF" w:rsidRPr="00845F9C">
        <w:rPr>
          <w:rFonts w:ascii="Arial" w:hAnsi="Arial" w:cs="Arial"/>
          <w:b/>
          <w:sz w:val="22"/>
          <w:szCs w:val="22"/>
        </w:rPr>
        <w:t>d</w:t>
      </w:r>
      <w:r w:rsidR="007874CF" w:rsidRPr="00F7671C">
        <w:rPr>
          <w:rFonts w:ascii="Arial" w:hAnsi="Arial" w:cs="Arial"/>
          <w:b/>
          <w:sz w:val="22"/>
          <w:szCs w:val="22"/>
        </w:rPr>
        <w:t xml:space="preserve">o </w:t>
      </w:r>
      <w:r w:rsidR="00E854D9">
        <w:rPr>
          <w:rFonts w:ascii="Arial" w:hAnsi="Arial" w:cs="Arial"/>
          <w:b/>
          <w:sz w:val="22"/>
          <w:szCs w:val="22"/>
        </w:rPr>
        <w:t>31</w:t>
      </w:r>
      <w:r w:rsidR="007839B6">
        <w:rPr>
          <w:rFonts w:ascii="Arial" w:hAnsi="Arial" w:cs="Arial"/>
          <w:b/>
          <w:sz w:val="22"/>
          <w:szCs w:val="22"/>
        </w:rPr>
        <w:t>.03</w:t>
      </w:r>
      <w:r w:rsidR="00CD001E">
        <w:rPr>
          <w:rFonts w:ascii="Arial" w:hAnsi="Arial" w:cs="Arial"/>
          <w:b/>
          <w:sz w:val="22"/>
          <w:szCs w:val="22"/>
        </w:rPr>
        <w:t>.2026</w:t>
      </w:r>
    </w:p>
    <w:p w14:paraId="27366B47" w14:textId="77777777" w:rsidR="00004A56" w:rsidRPr="00845F9C" w:rsidRDefault="00845F9C" w:rsidP="00845F9C">
      <w:pPr>
        <w:spacing w:before="120"/>
        <w:ind w:left="705" w:hanging="70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13.3.1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004A56" w:rsidRPr="00845F9C">
        <w:rPr>
          <w:rFonts w:ascii="Arial" w:hAnsi="Arial" w:cs="Arial"/>
          <w:sz w:val="22"/>
          <w:szCs w:val="22"/>
        </w:rPr>
        <w:t>Obstarávateľ si vyhradzuje právo primerane p</w:t>
      </w:r>
      <w:r w:rsidR="007874CF" w:rsidRPr="00845F9C">
        <w:rPr>
          <w:rFonts w:ascii="Arial" w:hAnsi="Arial" w:cs="Arial"/>
          <w:sz w:val="22"/>
          <w:szCs w:val="22"/>
        </w:rPr>
        <w:t>redĺžiť lehotu viazanosti ponúk</w:t>
      </w:r>
      <w:r w:rsidR="00004A56" w:rsidRPr="00845F9C">
        <w:rPr>
          <w:rFonts w:ascii="Arial" w:hAnsi="Arial" w:cs="Arial"/>
          <w:sz w:val="22"/>
          <w:szCs w:val="22"/>
        </w:rPr>
        <w:t xml:space="preserve"> v tom prípade, ak nebude môcť v pôvodne stanovenej leh</w:t>
      </w:r>
      <w:r w:rsidR="00B244F7" w:rsidRPr="00845F9C">
        <w:rPr>
          <w:rFonts w:ascii="Arial" w:hAnsi="Arial" w:cs="Arial"/>
          <w:sz w:val="22"/>
          <w:szCs w:val="22"/>
        </w:rPr>
        <w:t>ote viazanosti ponúk</w:t>
      </w:r>
      <w:r w:rsidR="00004A56" w:rsidRPr="00845F9C">
        <w:rPr>
          <w:rFonts w:ascii="Arial" w:hAnsi="Arial" w:cs="Arial"/>
          <w:sz w:val="22"/>
          <w:szCs w:val="22"/>
        </w:rPr>
        <w:t xml:space="preserve"> uzavrieť zmluvu s úspešným uchádzačom pre okolnosti, ktoré nastali počas procesu obstarávania a nebolo i</w:t>
      </w:r>
      <w:r w:rsidR="00FB2A10" w:rsidRPr="00845F9C">
        <w:rPr>
          <w:rFonts w:ascii="Arial" w:hAnsi="Arial" w:cs="Arial"/>
          <w:sz w:val="22"/>
          <w:szCs w:val="22"/>
        </w:rPr>
        <w:t xml:space="preserve">ch možné predvídať. </w:t>
      </w:r>
      <w:r w:rsidR="00004A56" w:rsidRPr="00845F9C">
        <w:rPr>
          <w:rFonts w:ascii="Arial" w:hAnsi="Arial" w:cs="Arial"/>
          <w:sz w:val="22"/>
          <w:szCs w:val="22"/>
        </w:rPr>
        <w:t>Obstarávateľ upovedomí uchádzačov o predĺžení lehoty viazanosti ponúk a uchádzači sú svojou ponukou viazaní do uplynutia obstarávateľom oznámenej predĺženej lehoty viazanosti ponúk.</w:t>
      </w:r>
    </w:p>
    <w:p w14:paraId="6DBE5D3B" w14:textId="77777777" w:rsidR="00004A56" w:rsidRDefault="00004A56" w:rsidP="00004A56">
      <w:pPr>
        <w:jc w:val="both"/>
        <w:rPr>
          <w:rFonts w:ascii="Arial" w:hAnsi="Arial" w:cs="Arial"/>
          <w:sz w:val="22"/>
          <w:szCs w:val="22"/>
        </w:rPr>
      </w:pPr>
    </w:p>
    <w:p w14:paraId="3B0B837D" w14:textId="77777777" w:rsidR="00004A56" w:rsidRPr="00845F9C" w:rsidRDefault="00004A56" w:rsidP="00787B58">
      <w:pPr>
        <w:pStyle w:val="Odsekzoznamu"/>
        <w:numPr>
          <w:ilvl w:val="0"/>
          <w:numId w:val="12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845F9C">
        <w:rPr>
          <w:rFonts w:ascii="Arial" w:hAnsi="Arial" w:cs="Arial"/>
          <w:b/>
          <w:sz w:val="22"/>
          <w:szCs w:val="22"/>
        </w:rPr>
        <w:t>Zábezpeka</w:t>
      </w:r>
    </w:p>
    <w:p w14:paraId="43C03158" w14:textId="77777777" w:rsidR="00004A56" w:rsidRPr="001405A4" w:rsidRDefault="00004A56" w:rsidP="00624D22">
      <w:pPr>
        <w:ind w:firstLine="705"/>
        <w:jc w:val="both"/>
        <w:rPr>
          <w:rFonts w:ascii="Arial" w:hAnsi="Arial" w:cs="Arial"/>
          <w:sz w:val="22"/>
          <w:szCs w:val="22"/>
        </w:rPr>
      </w:pPr>
      <w:r w:rsidRPr="001405A4">
        <w:rPr>
          <w:rFonts w:ascii="Arial" w:hAnsi="Arial" w:cs="Arial"/>
          <w:sz w:val="22"/>
          <w:szCs w:val="22"/>
        </w:rPr>
        <w:t>Nevyžaduje sa</w:t>
      </w:r>
      <w:r w:rsidR="00ED7891">
        <w:rPr>
          <w:rFonts w:ascii="Arial" w:hAnsi="Arial" w:cs="Arial"/>
          <w:sz w:val="22"/>
          <w:szCs w:val="22"/>
        </w:rPr>
        <w:t>.</w:t>
      </w:r>
    </w:p>
    <w:p w14:paraId="3F31DC21" w14:textId="77777777" w:rsidR="00845F9C" w:rsidRDefault="00845F9C" w:rsidP="007874C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6D6ABB0" w14:textId="77777777" w:rsidR="00E75D2D" w:rsidRPr="00845F9C" w:rsidRDefault="00B244F7" w:rsidP="00845F9C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845F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OBSAH PONUKY</w:t>
      </w:r>
    </w:p>
    <w:p w14:paraId="248566A4" w14:textId="77777777" w:rsidR="000202D5" w:rsidRDefault="000202D5" w:rsidP="007874C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p w14:paraId="2CBF640B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456DB1E5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1C4E6500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06857D6E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4A29A2ED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3A5C4041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0019D582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7A20922C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4E9499CC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35DCF94F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79550923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4E4C81D2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681D23BD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40F0EA51" w14:textId="77777777" w:rsidR="000C5C1A" w:rsidRPr="000C5C1A" w:rsidRDefault="000C5C1A" w:rsidP="00787B58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vanish/>
          <w:color w:val="000000"/>
          <w:sz w:val="22"/>
          <w:szCs w:val="22"/>
          <w:lang w:eastAsia="en-US"/>
        </w:rPr>
      </w:pPr>
    </w:p>
    <w:p w14:paraId="755A0B66" w14:textId="77777777" w:rsidR="000C5C1A" w:rsidRDefault="00083970" w:rsidP="00787B58">
      <w:pPr>
        <w:pStyle w:val="Odsekzoznamu"/>
        <w:numPr>
          <w:ilvl w:val="1"/>
          <w:numId w:val="13"/>
        </w:numPr>
        <w:autoSpaceDE w:val="0"/>
        <w:autoSpaceDN w:val="0"/>
        <w:adjustRightInd w:val="0"/>
        <w:ind w:left="709" w:hanging="709"/>
        <w:jc w:val="both"/>
        <w:rPr>
          <w:rFonts w:ascii="Arial" w:hAnsi="Arial"/>
          <w:sz w:val="22"/>
        </w:rPr>
      </w:pPr>
      <w:r w:rsidRPr="000C5C1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V</w:t>
      </w:r>
      <w:r w:rsidRPr="000C5C1A">
        <w:rPr>
          <w:rFonts w:ascii="Arial" w:hAnsi="Arial"/>
          <w:b/>
          <w:sz w:val="22"/>
        </w:rPr>
        <w:t xml:space="preserve">šetky predložené doklady, uchádzač predkladá ako </w:t>
      </w:r>
      <w:proofErr w:type="spellStart"/>
      <w:r w:rsidRPr="000C5C1A">
        <w:rPr>
          <w:rFonts w:ascii="Arial" w:hAnsi="Arial"/>
          <w:b/>
          <w:sz w:val="22"/>
        </w:rPr>
        <w:t>scan</w:t>
      </w:r>
      <w:proofErr w:type="spellEnd"/>
      <w:r w:rsidRPr="000C5C1A">
        <w:rPr>
          <w:rFonts w:ascii="Arial" w:hAnsi="Arial"/>
          <w:b/>
          <w:sz w:val="22"/>
        </w:rPr>
        <w:t xml:space="preserve"> originálu, alebo </w:t>
      </w:r>
      <w:proofErr w:type="spellStart"/>
      <w:r w:rsidRPr="000C5C1A">
        <w:rPr>
          <w:rFonts w:ascii="Arial" w:hAnsi="Arial"/>
          <w:b/>
          <w:sz w:val="22"/>
        </w:rPr>
        <w:t>scan</w:t>
      </w:r>
      <w:proofErr w:type="spellEnd"/>
      <w:r w:rsidRPr="000C5C1A">
        <w:rPr>
          <w:rFonts w:ascii="Arial" w:hAnsi="Arial"/>
          <w:b/>
          <w:sz w:val="22"/>
        </w:rPr>
        <w:t xml:space="preserve"> úradne overenej kópie, podpísané osobou, resp. osobami oprávnenými konať v mene uchádzača v záväzkových vzťahoch</w:t>
      </w:r>
      <w:r w:rsidRPr="005F75BD">
        <w:t xml:space="preserve"> </w:t>
      </w:r>
      <w:r w:rsidRPr="000C5C1A">
        <w:rPr>
          <w:rFonts w:ascii="Arial" w:hAnsi="Arial"/>
          <w:sz w:val="22"/>
        </w:rPr>
        <w:t xml:space="preserve">alebo štatutárnym zástupcom splnomocnenou osobou, pokiaľ nie je uvedené inak. </w:t>
      </w:r>
      <w:r w:rsidRPr="000C5C1A">
        <w:rPr>
          <w:rFonts w:ascii="Arial" w:hAnsi="Arial"/>
          <w:b/>
          <w:sz w:val="22"/>
        </w:rPr>
        <w:t>V prípade splnomocnenia sa vyžaduje aj predloženie originálu splnomocnenia.</w:t>
      </w:r>
      <w:r w:rsidRPr="000C5C1A">
        <w:rPr>
          <w:rFonts w:ascii="Arial" w:hAnsi="Arial"/>
          <w:sz w:val="22"/>
        </w:rPr>
        <w:t xml:space="preserve"> </w:t>
      </w:r>
    </w:p>
    <w:p w14:paraId="1A74506D" w14:textId="77777777" w:rsidR="000C5C1A" w:rsidRPr="000C5C1A" w:rsidRDefault="000C5C1A" w:rsidP="000C5C1A">
      <w:pPr>
        <w:pStyle w:val="Odsekzoznamu"/>
        <w:autoSpaceDE w:val="0"/>
        <w:autoSpaceDN w:val="0"/>
        <w:adjustRightInd w:val="0"/>
        <w:ind w:left="709"/>
        <w:jc w:val="both"/>
        <w:rPr>
          <w:rFonts w:ascii="Arial" w:hAnsi="Arial"/>
          <w:sz w:val="22"/>
        </w:rPr>
      </w:pPr>
    </w:p>
    <w:p w14:paraId="5A49B066" w14:textId="640BE79A" w:rsidR="00B80345" w:rsidRPr="00483D35" w:rsidRDefault="0074427C" w:rsidP="00483D35">
      <w:pPr>
        <w:pStyle w:val="Odsekzoznamu"/>
        <w:autoSpaceDE w:val="0"/>
        <w:autoSpaceDN w:val="0"/>
        <w:adjustRightInd w:val="0"/>
        <w:ind w:left="70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83D3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Ponuka musí obsahovať všetky doklady, dokumenty a informácie obstarávateľom uvedené vo výzve na predkladanie ponúk, tiež požiadavky na predmet zákazky a náležitosti ponuky uvedené v tejto výzve, vzťahujúce sa k tomuto postupu zadávania zákazky</w:t>
      </w:r>
      <w:r w:rsidR="00B80345" w:rsidRPr="00483D3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37C0EF43" w14:textId="77777777" w:rsidR="00B80345" w:rsidRDefault="00B80345" w:rsidP="00483D35">
      <w:pPr>
        <w:pStyle w:val="Odsekzoznamu"/>
        <w:autoSpaceDE w:val="0"/>
        <w:autoSpaceDN w:val="0"/>
        <w:adjustRightInd w:val="0"/>
        <w:ind w:left="709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p w14:paraId="3045A8BB" w14:textId="77777777" w:rsidR="00FB6CFC" w:rsidRPr="00483D35" w:rsidRDefault="00FB6CFC" w:rsidP="00FB6CFC">
      <w:pPr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14.2     </w:t>
      </w:r>
      <w:r w:rsidRPr="00483D3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Uchádzač je povinný vo svojej ponuke predložiť nasledovné doklady :</w:t>
      </w:r>
    </w:p>
    <w:p w14:paraId="7B66DA6F" w14:textId="77777777" w:rsidR="00FB6CFC" w:rsidRPr="00E6728F" w:rsidRDefault="00FB6CFC" w:rsidP="00FB6CFC">
      <w:pPr>
        <w:pStyle w:val="Odsekzoznamu"/>
        <w:autoSpaceDE w:val="0"/>
        <w:autoSpaceDN w:val="0"/>
        <w:adjustRightInd w:val="0"/>
        <w:ind w:left="420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p w14:paraId="33D6BF9F" w14:textId="5C057B3B" w:rsidR="00FB6CFC" w:rsidRPr="00C626B7" w:rsidRDefault="00FB6CFC" w:rsidP="00FB6CFC">
      <w:pPr>
        <w:ind w:left="709" w:hanging="709"/>
        <w:jc w:val="both"/>
        <w:rPr>
          <w:rFonts w:ascii="Arial" w:hAnsi="Arial" w:cs="Arial"/>
          <w:color w:val="FF0000"/>
          <w:sz w:val="22"/>
          <w:szCs w:val="22"/>
        </w:rPr>
      </w:pPr>
      <w:r w:rsidRPr="00C626B7">
        <w:rPr>
          <w:rFonts w:ascii="Arial" w:hAnsi="Arial" w:cs="Arial"/>
          <w:b/>
          <w:sz w:val="22"/>
          <w:szCs w:val="22"/>
        </w:rPr>
        <w:t xml:space="preserve">        1.</w:t>
      </w:r>
      <w:r w:rsidRPr="00C626B7">
        <w:rPr>
          <w:rFonts w:ascii="Arial" w:hAnsi="Arial" w:cs="Arial"/>
          <w:b/>
          <w:sz w:val="22"/>
          <w:szCs w:val="22"/>
        </w:rPr>
        <w:tab/>
        <w:t xml:space="preserve">Vyplnený dokument </w:t>
      </w:r>
      <w:r w:rsidR="007839B6">
        <w:rPr>
          <w:rFonts w:ascii="Arial" w:hAnsi="Arial" w:cs="Arial"/>
          <w:b/>
          <w:sz w:val="22"/>
          <w:szCs w:val="22"/>
        </w:rPr>
        <w:t xml:space="preserve">kalkulácia ceny </w:t>
      </w:r>
      <w:r w:rsidRPr="00C626B7">
        <w:rPr>
          <w:rFonts w:ascii="Arial" w:hAnsi="Arial" w:cs="Arial"/>
          <w:sz w:val="22"/>
          <w:szCs w:val="22"/>
        </w:rPr>
        <w:t>(Príloha č. 1</w:t>
      </w:r>
      <w:r w:rsidR="009A033E">
        <w:rPr>
          <w:rFonts w:ascii="Arial" w:hAnsi="Arial" w:cs="Arial"/>
          <w:sz w:val="22"/>
          <w:szCs w:val="22"/>
        </w:rPr>
        <w:t>a</w:t>
      </w:r>
      <w:r w:rsidR="007839B6">
        <w:rPr>
          <w:rFonts w:ascii="Arial" w:hAnsi="Arial" w:cs="Arial"/>
          <w:sz w:val="22"/>
          <w:szCs w:val="22"/>
        </w:rPr>
        <w:t xml:space="preserve"> </w:t>
      </w:r>
      <w:r w:rsidRPr="00C626B7">
        <w:rPr>
          <w:rFonts w:ascii="Arial" w:hAnsi="Arial" w:cs="Arial"/>
          <w:sz w:val="22"/>
          <w:szCs w:val="22"/>
        </w:rPr>
        <w:t>tejto výzvy).</w:t>
      </w:r>
      <w:r w:rsidRPr="00C626B7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08214CC" w14:textId="77777777" w:rsidR="00FB6CFC" w:rsidRPr="00C626B7" w:rsidRDefault="00FB6CFC" w:rsidP="00FB6CFC">
      <w:pPr>
        <w:tabs>
          <w:tab w:val="left" w:pos="0"/>
        </w:tabs>
        <w:ind w:left="705" w:hanging="705"/>
        <w:jc w:val="both"/>
        <w:rPr>
          <w:rFonts w:ascii="Arial" w:hAnsi="Arial" w:cs="Arial"/>
          <w:sz w:val="22"/>
          <w:szCs w:val="22"/>
        </w:rPr>
      </w:pPr>
      <w:r w:rsidRPr="00C626B7">
        <w:rPr>
          <w:rFonts w:ascii="Arial" w:hAnsi="Arial" w:cs="Arial"/>
          <w:b/>
          <w:sz w:val="22"/>
          <w:szCs w:val="22"/>
        </w:rPr>
        <w:t xml:space="preserve">        2.</w:t>
      </w:r>
      <w:r w:rsidRPr="00C626B7">
        <w:rPr>
          <w:rFonts w:ascii="Arial" w:hAnsi="Arial" w:cs="Arial"/>
          <w:b/>
          <w:sz w:val="22"/>
          <w:szCs w:val="22"/>
        </w:rPr>
        <w:tab/>
        <w:t xml:space="preserve">Vyplnený návrh zmluvy </w:t>
      </w:r>
      <w:r w:rsidRPr="00C626B7">
        <w:rPr>
          <w:rFonts w:ascii="Arial" w:hAnsi="Arial" w:cs="Arial"/>
          <w:sz w:val="22"/>
          <w:szCs w:val="22"/>
        </w:rPr>
        <w:t>(Príloha č. 2 tejto výzvy),</w:t>
      </w:r>
      <w:r w:rsidRPr="00C626B7">
        <w:rPr>
          <w:rFonts w:ascii="Arial" w:hAnsi="Arial" w:cs="Arial"/>
          <w:b/>
          <w:sz w:val="22"/>
          <w:szCs w:val="22"/>
        </w:rPr>
        <w:t xml:space="preserve"> </w:t>
      </w:r>
      <w:r w:rsidRPr="00C626B7">
        <w:rPr>
          <w:rFonts w:ascii="Arial" w:hAnsi="Arial" w:cs="Arial"/>
          <w:sz w:val="22"/>
          <w:szCs w:val="22"/>
        </w:rPr>
        <w:t>podpísaný osobou oprávnenou konať za uchádzača.</w:t>
      </w:r>
    </w:p>
    <w:p w14:paraId="2964AE60" w14:textId="77777777" w:rsidR="00FB6CFC" w:rsidRPr="00C626B7" w:rsidRDefault="00FB6CFC" w:rsidP="00FB6CFC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sz w:val="22"/>
          <w:szCs w:val="22"/>
        </w:rPr>
      </w:pPr>
      <w:r w:rsidRPr="00C626B7">
        <w:rPr>
          <w:rFonts w:ascii="Arial" w:hAnsi="Arial" w:cs="Arial"/>
          <w:b/>
          <w:sz w:val="22"/>
          <w:szCs w:val="22"/>
        </w:rPr>
        <w:t xml:space="preserve">        3. Návrh uchádzača na plnenie kritérií</w:t>
      </w:r>
      <w:r w:rsidRPr="00C626B7">
        <w:rPr>
          <w:rFonts w:ascii="Arial" w:hAnsi="Arial" w:cs="Arial"/>
          <w:sz w:val="22"/>
          <w:szCs w:val="22"/>
        </w:rPr>
        <w:t xml:space="preserve"> (Príloha č. 3 tejto výzvy), ktorý bude prvou stranou predloženej ponuky</w:t>
      </w:r>
    </w:p>
    <w:p w14:paraId="168271AB" w14:textId="77777777" w:rsidR="00FB6CFC" w:rsidRPr="00C626B7" w:rsidRDefault="00FB6CFC" w:rsidP="00FB6CFC">
      <w:pPr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C626B7">
        <w:rPr>
          <w:rFonts w:ascii="Arial" w:hAnsi="Arial" w:cs="Arial"/>
          <w:b/>
          <w:bCs/>
          <w:sz w:val="22"/>
          <w:szCs w:val="22"/>
        </w:rPr>
        <w:t xml:space="preserve">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626B7">
        <w:rPr>
          <w:rFonts w:ascii="Arial" w:hAnsi="Arial" w:cs="Arial"/>
          <w:b/>
          <w:bCs/>
          <w:sz w:val="22"/>
          <w:szCs w:val="22"/>
        </w:rPr>
        <w:t>4.</w:t>
      </w:r>
      <w:r w:rsidRPr="00C626B7">
        <w:rPr>
          <w:rFonts w:ascii="Arial" w:hAnsi="Arial" w:cs="Arial"/>
          <w:b/>
          <w:bCs/>
          <w:sz w:val="22"/>
          <w:szCs w:val="22"/>
        </w:rPr>
        <w:tab/>
        <w:t xml:space="preserve">Čestné vyhlásenie o súhlase s výzvou </w:t>
      </w:r>
      <w:r w:rsidRPr="00C626B7">
        <w:rPr>
          <w:rFonts w:ascii="Arial" w:hAnsi="Arial" w:cs="Arial"/>
          <w:bCs/>
          <w:sz w:val="22"/>
          <w:szCs w:val="22"/>
        </w:rPr>
        <w:t>(Príloha č. 4 tejto výzvy).</w:t>
      </w:r>
    </w:p>
    <w:p w14:paraId="254F69F7" w14:textId="77777777" w:rsidR="00FB6CFC" w:rsidRPr="00C626B7" w:rsidRDefault="00FB6CFC" w:rsidP="00FB6CFC">
      <w:pPr>
        <w:tabs>
          <w:tab w:val="left" w:pos="0"/>
        </w:tabs>
        <w:ind w:left="705" w:hanging="705"/>
        <w:jc w:val="both"/>
        <w:rPr>
          <w:rFonts w:ascii="Arial" w:hAnsi="Arial" w:cs="Arial"/>
          <w:bCs/>
          <w:sz w:val="22"/>
          <w:szCs w:val="22"/>
        </w:rPr>
      </w:pPr>
      <w:r w:rsidRPr="00C626B7">
        <w:rPr>
          <w:rFonts w:ascii="Arial" w:hAnsi="Arial" w:cs="Arial"/>
          <w:b/>
          <w:bCs/>
          <w:sz w:val="22"/>
          <w:szCs w:val="22"/>
        </w:rPr>
        <w:t xml:space="preserve">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626B7">
        <w:rPr>
          <w:rFonts w:ascii="Arial" w:hAnsi="Arial" w:cs="Arial"/>
          <w:b/>
          <w:bCs/>
          <w:sz w:val="22"/>
          <w:szCs w:val="22"/>
        </w:rPr>
        <w:t>5.</w:t>
      </w:r>
      <w:r w:rsidRPr="00C626B7">
        <w:rPr>
          <w:rFonts w:ascii="Arial" w:hAnsi="Arial" w:cs="Arial"/>
          <w:b/>
          <w:bCs/>
          <w:sz w:val="22"/>
          <w:szCs w:val="22"/>
        </w:rPr>
        <w:tab/>
        <w:t xml:space="preserve">Čestné vyhlásenie uchádzača/Súhlas so spracúvaním osobných údajov </w:t>
      </w:r>
      <w:r w:rsidRPr="00C626B7">
        <w:rPr>
          <w:rFonts w:ascii="Arial" w:hAnsi="Arial" w:cs="Arial"/>
          <w:bCs/>
          <w:sz w:val="22"/>
          <w:szCs w:val="22"/>
        </w:rPr>
        <w:t>(Príloha č. 5 tejto výzvy).</w:t>
      </w:r>
    </w:p>
    <w:p w14:paraId="72A0EF16" w14:textId="77777777" w:rsidR="00FB6CFC" w:rsidRPr="00C626B7" w:rsidRDefault="00FB6CFC" w:rsidP="00FB6CFC">
      <w:pPr>
        <w:tabs>
          <w:tab w:val="left" w:pos="0"/>
        </w:tabs>
        <w:ind w:left="705" w:hanging="705"/>
        <w:jc w:val="both"/>
        <w:rPr>
          <w:rFonts w:ascii="Arial" w:hAnsi="Arial" w:cs="Arial"/>
          <w:sz w:val="22"/>
          <w:szCs w:val="22"/>
        </w:rPr>
      </w:pPr>
      <w:r w:rsidRPr="00C626B7"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C626B7">
        <w:rPr>
          <w:rFonts w:ascii="Arial" w:hAnsi="Arial" w:cs="Arial"/>
          <w:b/>
          <w:sz w:val="22"/>
          <w:szCs w:val="22"/>
        </w:rPr>
        <w:t>6.</w:t>
      </w:r>
      <w:r w:rsidRPr="00C626B7">
        <w:rPr>
          <w:rFonts w:ascii="Arial" w:hAnsi="Arial" w:cs="Arial"/>
          <w:b/>
          <w:sz w:val="22"/>
          <w:szCs w:val="22"/>
        </w:rPr>
        <w:tab/>
        <w:t xml:space="preserve">Čestné vyhlásenie o splnení podmienok účasti, týkajúcich sa osobného postavenia uchádzača </w:t>
      </w:r>
      <w:r w:rsidRPr="00C626B7">
        <w:rPr>
          <w:rFonts w:ascii="Arial" w:hAnsi="Arial" w:cs="Arial"/>
          <w:sz w:val="22"/>
          <w:szCs w:val="22"/>
        </w:rPr>
        <w:t>(Príloha č. 6 tejto výzvy).</w:t>
      </w:r>
    </w:p>
    <w:p w14:paraId="23010E56" w14:textId="38B70F3F" w:rsidR="00FB6CFC" w:rsidRPr="00C626B7" w:rsidRDefault="00FB6CFC" w:rsidP="00FB6CFC">
      <w:pPr>
        <w:tabs>
          <w:tab w:val="left" w:pos="0"/>
        </w:tabs>
        <w:ind w:left="705" w:hanging="70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C626B7">
        <w:rPr>
          <w:rFonts w:ascii="Arial" w:hAnsi="Arial" w:cs="Arial"/>
          <w:b/>
          <w:sz w:val="22"/>
          <w:szCs w:val="22"/>
        </w:rPr>
        <w:t xml:space="preserve">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26B7">
        <w:rPr>
          <w:rFonts w:ascii="Arial" w:hAnsi="Arial" w:cs="Arial"/>
          <w:b/>
          <w:sz w:val="22"/>
          <w:szCs w:val="22"/>
        </w:rPr>
        <w:t>7.</w:t>
      </w:r>
      <w:r w:rsidRPr="00C626B7">
        <w:rPr>
          <w:rFonts w:ascii="Arial" w:hAnsi="Arial" w:cs="Arial"/>
          <w:b/>
          <w:bCs/>
          <w:sz w:val="22"/>
          <w:szCs w:val="22"/>
        </w:rPr>
        <w:t xml:space="preserve">Vyplnený dokument Zoznam subdodávateľom </w:t>
      </w:r>
      <w:r w:rsidRPr="00C626B7">
        <w:rPr>
          <w:rFonts w:ascii="Arial" w:hAnsi="Arial" w:cs="Arial"/>
          <w:bCs/>
          <w:sz w:val="22"/>
          <w:szCs w:val="22"/>
        </w:rPr>
        <w:t xml:space="preserve">(Príloha č. 7 tejto výzvy), resp. vyhlásenie, že uchádzač nebude pri realizácií predmetu zákazky využívať kapacity tretej osoby vo forme subdodávok </w:t>
      </w:r>
      <w:r w:rsidRPr="00C626B7">
        <w:rPr>
          <w:rFonts w:ascii="Arial" w:hAnsi="Arial" w:cs="Arial"/>
          <w:sz w:val="22"/>
          <w:szCs w:val="22"/>
          <w:shd w:val="clear" w:color="auto" w:fill="FFFFFF"/>
        </w:rPr>
        <w:t>(podľa bodu 11.4.1 tejto výzvy).</w:t>
      </w:r>
    </w:p>
    <w:p w14:paraId="7A8FD015" w14:textId="67D25110" w:rsidR="00FB6CFC" w:rsidRDefault="00FB6CFC" w:rsidP="00FB6CFC">
      <w:pPr>
        <w:pStyle w:val="ListParagraph2"/>
        <w:spacing w:line="240" w:lineRule="auto"/>
        <w:ind w:left="705" w:right="0" w:hanging="705"/>
        <w:jc w:val="both"/>
        <w:rPr>
          <w:rFonts w:ascii="Arial" w:hAnsi="Arial" w:cs="Arial"/>
        </w:rPr>
      </w:pPr>
      <w:r w:rsidRPr="00C626B7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C626B7">
        <w:rPr>
          <w:rFonts w:ascii="Arial" w:hAnsi="Arial" w:cs="Arial"/>
          <w:b/>
        </w:rPr>
        <w:t xml:space="preserve">  8. </w:t>
      </w:r>
      <w:r w:rsidRPr="00C626B7">
        <w:rPr>
          <w:rFonts w:ascii="Arial" w:hAnsi="Arial" w:cs="Arial"/>
          <w:b/>
          <w:bCs/>
        </w:rPr>
        <w:t>Krycí list ponuky</w:t>
      </w:r>
      <w:r w:rsidRPr="00C626B7">
        <w:rPr>
          <w:rFonts w:ascii="Arial" w:hAnsi="Arial" w:cs="Arial"/>
          <w:b/>
        </w:rPr>
        <w:t xml:space="preserve"> </w:t>
      </w:r>
      <w:r w:rsidRPr="00C626B7">
        <w:rPr>
          <w:rFonts w:ascii="Arial" w:hAnsi="Arial" w:cs="Arial"/>
        </w:rPr>
        <w:t>(Príloha č. 8 tejto výzvy).</w:t>
      </w:r>
    </w:p>
    <w:p w14:paraId="7A2EA378" w14:textId="77777777" w:rsidR="00FB6CFC" w:rsidRPr="00F45779" w:rsidRDefault="00FB6CFC" w:rsidP="00FB6CFC">
      <w:pPr>
        <w:pStyle w:val="ListParagraph2"/>
        <w:spacing w:line="240" w:lineRule="auto"/>
        <w:ind w:left="705" w:right="0" w:hanging="705"/>
        <w:jc w:val="both"/>
        <w:rPr>
          <w:rFonts w:ascii="Arial" w:eastAsia="Times New Roman" w:hAnsi="Arial" w:cs="Arial"/>
          <w:highlight w:val="yellow"/>
          <w:lang w:eastAsia="cs-CZ"/>
        </w:rPr>
      </w:pPr>
    </w:p>
    <w:p w14:paraId="6A423DE2" w14:textId="77777777" w:rsidR="00FB6CFC" w:rsidRDefault="00FB6CFC" w:rsidP="00FB6CFC">
      <w:pPr>
        <w:pStyle w:val="ListParagraph2"/>
        <w:spacing w:line="240" w:lineRule="auto"/>
        <w:ind w:left="0" w:right="0"/>
        <w:jc w:val="both"/>
        <w:rPr>
          <w:rFonts w:ascii="Arial" w:hAnsi="Arial" w:cs="Arial"/>
        </w:rPr>
      </w:pPr>
      <w:r w:rsidRPr="00971C73" w:rsidDel="00666C7C">
        <w:rPr>
          <w:rFonts w:ascii="Arial" w:hAnsi="Arial" w:cs="Arial"/>
          <w:b/>
        </w:rPr>
        <w:t>V prípade skupiny dodávateľov</w:t>
      </w:r>
      <w:r w:rsidRPr="00971C73" w:rsidDel="00666C7C">
        <w:rPr>
          <w:rFonts w:ascii="Arial" w:hAnsi="Arial" w:cs="Arial"/>
        </w:rPr>
        <w:t xml:space="preserve"> uchádzač uvedie identifikačné údaje každého člena skupiny dodávateľov s uvedením obchodného mena</w:t>
      </w:r>
      <w:r>
        <w:rPr>
          <w:rFonts w:ascii="Arial" w:hAnsi="Arial" w:cs="Arial"/>
        </w:rPr>
        <w:t>/názvu</w:t>
      </w:r>
      <w:r w:rsidRPr="00971C73" w:rsidDel="00666C7C">
        <w:rPr>
          <w:rFonts w:ascii="Arial" w:hAnsi="Arial" w:cs="Arial"/>
        </w:rPr>
        <w:t>, adresy sídla alebo miesta podnikania</w:t>
      </w:r>
      <w:r>
        <w:rPr>
          <w:rFonts w:ascii="Arial" w:hAnsi="Arial" w:cs="Arial"/>
        </w:rPr>
        <w:t xml:space="preserve"> a identifikačného čísla, ak je pridelené</w:t>
      </w:r>
      <w:r w:rsidRPr="00971C73" w:rsidDel="00666C7C">
        <w:rPr>
          <w:rFonts w:ascii="Arial" w:hAnsi="Arial" w:cs="Arial"/>
        </w:rPr>
        <w:t>. Ak za skupinu dodávate</w:t>
      </w:r>
      <w:r>
        <w:rPr>
          <w:rFonts w:ascii="Arial" w:hAnsi="Arial" w:cs="Arial"/>
        </w:rPr>
        <w:t>ľov koná skupinou poverená osoba/y</w:t>
      </w:r>
      <w:r w:rsidRPr="00971C73" w:rsidDel="00666C7C">
        <w:rPr>
          <w:rFonts w:ascii="Arial" w:hAnsi="Arial" w:cs="Arial"/>
        </w:rPr>
        <w:t xml:space="preserve">, uchádzač predloží aj udelené plnomocenstvo pre túto osobu, resp. osoby, ktoré budú oprávnené prijímať pokyny a konať v mene všetkých ostatných členov skupiny </w:t>
      </w:r>
      <w:r w:rsidRPr="0053700E" w:rsidDel="00666C7C">
        <w:rPr>
          <w:rFonts w:ascii="Arial" w:hAnsi="Arial" w:cs="Arial"/>
        </w:rPr>
        <w:t xml:space="preserve">dodávateľov. Udelené plnomocenstvo musí byť podpísané oprávnenými osobami všetkých členov skupiny </w:t>
      </w:r>
      <w:r>
        <w:rPr>
          <w:rFonts w:ascii="Arial" w:hAnsi="Arial" w:cs="Arial"/>
        </w:rPr>
        <w:t>dodávateľov.</w:t>
      </w:r>
    </w:p>
    <w:p w14:paraId="3CAC1D0A" w14:textId="40B20FB0" w:rsidR="00347354" w:rsidRPr="00083C89" w:rsidRDefault="00347354" w:rsidP="00347354">
      <w:pPr>
        <w:pStyle w:val="ListParagraph2"/>
        <w:spacing w:line="240" w:lineRule="auto"/>
        <w:ind w:left="705" w:right="0" w:hanging="705"/>
        <w:jc w:val="both"/>
        <w:rPr>
          <w:rFonts w:ascii="Arial" w:hAnsi="Arial" w:cs="Arial"/>
          <w:color w:val="FF0000"/>
        </w:rPr>
      </w:pPr>
    </w:p>
    <w:p w14:paraId="1305EA53" w14:textId="77777777" w:rsidR="00347354" w:rsidRPr="00483D35" w:rsidRDefault="00347354" w:rsidP="00347354">
      <w:pPr>
        <w:pStyle w:val="ListParagraph2"/>
        <w:spacing w:line="240" w:lineRule="auto"/>
        <w:ind w:left="567" w:right="0" w:hanging="567"/>
        <w:jc w:val="both"/>
        <w:rPr>
          <w:rFonts w:ascii="Arial" w:hAnsi="Arial" w:cs="Arial"/>
          <w:b/>
        </w:rPr>
      </w:pPr>
      <w:r w:rsidRPr="00083C89">
        <w:rPr>
          <w:rFonts w:ascii="Arial" w:hAnsi="Arial" w:cs="Arial"/>
          <w:b/>
        </w:rPr>
        <w:t xml:space="preserve">14.3 Ak bude uchádzač vyzvaný na doručenie vysvetlenia/doplnenia dokladov predložených v ponuke, bude povinný doručiť požadovanú odpoveď  s prílohami v lehote do 2 pracovných dní od doručenia výzvy na vysvetlenie/doplnenie ponuky </w:t>
      </w:r>
      <w:r w:rsidRPr="00083C89">
        <w:rPr>
          <w:rFonts w:ascii="Arial" w:hAnsi="Arial" w:cs="Arial"/>
          <w:b/>
        </w:rPr>
        <w:lastRenderedPageBreak/>
        <w:t>(ak obstarávateľ neurčil dlhšiu lehotu). Ak doklady nedoručí ani v tejto lehote, bude ho môcť obstarávateľ z tejto súťaže vylúčiť.</w:t>
      </w:r>
      <w:r w:rsidRPr="00483D35">
        <w:rPr>
          <w:rFonts w:ascii="Arial" w:hAnsi="Arial" w:cs="Arial"/>
          <w:b/>
        </w:rPr>
        <w:t xml:space="preserve">      </w:t>
      </w:r>
    </w:p>
    <w:p w14:paraId="707467CE" w14:textId="42AE6DCE" w:rsidR="00A97DED" w:rsidRDefault="00A97DED" w:rsidP="00A97DED">
      <w:pPr>
        <w:autoSpaceDE w:val="0"/>
        <w:autoSpaceDN w:val="0"/>
        <w:adjustRightInd w:val="0"/>
        <w:jc w:val="both"/>
        <w:rPr>
          <w:rStyle w:val="bold"/>
          <w:rFonts w:ascii="Arial" w:eastAsiaTheme="minorHAnsi" w:hAnsi="Arial" w:cs="Arial"/>
          <w:bCs w:val="0"/>
          <w:sz w:val="22"/>
          <w:szCs w:val="22"/>
          <w:lang w:eastAsia="en-US"/>
        </w:rPr>
      </w:pPr>
    </w:p>
    <w:p w14:paraId="20ECC0C1" w14:textId="77777777" w:rsidR="002C33BA" w:rsidRPr="00A97DED" w:rsidRDefault="002C33BA" w:rsidP="00A97DED">
      <w:pPr>
        <w:autoSpaceDE w:val="0"/>
        <w:autoSpaceDN w:val="0"/>
        <w:adjustRightInd w:val="0"/>
        <w:jc w:val="both"/>
        <w:rPr>
          <w:rStyle w:val="bold"/>
          <w:rFonts w:ascii="Arial" w:eastAsiaTheme="minorHAnsi" w:hAnsi="Arial" w:cs="Arial"/>
          <w:bCs w:val="0"/>
          <w:sz w:val="22"/>
          <w:szCs w:val="22"/>
          <w:lang w:eastAsia="en-US"/>
        </w:rPr>
      </w:pPr>
    </w:p>
    <w:p w14:paraId="3CBF3090" w14:textId="77777777" w:rsidR="00441C40" w:rsidRPr="00441C40" w:rsidRDefault="00441C40" w:rsidP="000C5C1A">
      <w:pPr>
        <w:pStyle w:val="leftbr"/>
        <w:numPr>
          <w:ilvl w:val="0"/>
          <w:numId w:val="1"/>
        </w:numPr>
        <w:ind w:left="426" w:hanging="426"/>
        <w:rPr>
          <w:sz w:val="22"/>
          <w:szCs w:val="22"/>
        </w:rPr>
      </w:pPr>
      <w:r w:rsidRPr="00441C40">
        <w:rPr>
          <w:rStyle w:val="bold"/>
          <w:rFonts w:ascii="Arial" w:eastAsia="Arial" w:hAnsi="Arial" w:cs="Arial"/>
          <w:sz w:val="22"/>
          <w:szCs w:val="22"/>
        </w:rPr>
        <w:t>OTVÁRANIE A PRESKÚMANIE PONÚK</w:t>
      </w:r>
    </w:p>
    <w:p w14:paraId="0DB6DF5B" w14:textId="59FD8679" w:rsidR="00D55417" w:rsidRDefault="00441C40" w:rsidP="00787B58">
      <w:pPr>
        <w:pStyle w:val="Odsekzoznamu"/>
        <w:numPr>
          <w:ilvl w:val="0"/>
          <w:numId w:val="15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0C5C1A">
        <w:rPr>
          <w:rFonts w:ascii="Arial" w:hAnsi="Arial" w:cs="Arial"/>
          <w:sz w:val="22"/>
          <w:szCs w:val="22"/>
        </w:rPr>
        <w:t>Všetky ponuky predložené v lehote na predkladanie ponúk sa otvoria naraz, po uplynutí lehoty na predkladanie ponúk. Otváranie ponúk bude neverejné.</w:t>
      </w:r>
    </w:p>
    <w:p w14:paraId="6E1CC478" w14:textId="77777777" w:rsidR="007B4C0C" w:rsidRDefault="007B4C0C" w:rsidP="007B4C0C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3BA34DC5" w14:textId="77777777" w:rsidR="00051B6F" w:rsidRPr="00051B6F" w:rsidRDefault="00051B6F" w:rsidP="00051B6F">
      <w:pPr>
        <w:pStyle w:val="Odsekzoznamu"/>
        <w:numPr>
          <w:ilvl w:val="0"/>
          <w:numId w:val="15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051B6F">
        <w:rPr>
          <w:rFonts w:ascii="Arial" w:hAnsi="Arial" w:cs="Arial"/>
          <w:sz w:val="22"/>
          <w:szCs w:val="22"/>
        </w:rPr>
        <w:t xml:space="preserve">V prípade potreby objasnenia ponuky bude uchádzač požiadaný o vysvetlenie svojej ponuky, v lehote určenej obstarávateľom.  </w:t>
      </w:r>
    </w:p>
    <w:p w14:paraId="02EB62C0" w14:textId="1BB9F973" w:rsidR="00051B6F" w:rsidRPr="00483D35" w:rsidRDefault="00051B6F" w:rsidP="00483D35">
      <w:pPr>
        <w:ind w:left="709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483D35">
        <w:rPr>
          <w:rFonts w:ascii="Arial" w:hAnsi="Arial" w:cs="Arial"/>
          <w:sz w:val="22"/>
          <w:szCs w:val="22"/>
        </w:rPr>
        <w:t xml:space="preserve">V prípade, že uchádzač do uplynutia obstarávateľom stanovenej lehoty vysvetlenie ponuky nepredloží, resp. toto vysvetlenie nebude objektívne dostatočné, jeho ponuka môže byť zo súťaže vylúčená.  </w:t>
      </w:r>
    </w:p>
    <w:p w14:paraId="46B2889E" w14:textId="58E72844" w:rsidR="00051B6F" w:rsidRPr="004902AD" w:rsidRDefault="00051B6F" w:rsidP="004902AD">
      <w:pPr>
        <w:jc w:val="both"/>
        <w:rPr>
          <w:rFonts w:ascii="Arial" w:hAnsi="Arial" w:cs="Arial"/>
          <w:sz w:val="22"/>
          <w:szCs w:val="22"/>
        </w:rPr>
      </w:pPr>
    </w:p>
    <w:p w14:paraId="4A2FE4D2" w14:textId="77777777" w:rsidR="0096763F" w:rsidRPr="00FA3A32" w:rsidRDefault="0096763F" w:rsidP="00FA3A32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Style w:val="bold"/>
          <w:rFonts w:ascii="Arial" w:eastAsia="Arial" w:hAnsi="Arial" w:cs="Arial"/>
          <w:sz w:val="22"/>
          <w:szCs w:val="22"/>
        </w:rPr>
      </w:pPr>
      <w:r w:rsidRPr="00FA3A32">
        <w:rPr>
          <w:rStyle w:val="bold"/>
          <w:rFonts w:ascii="Arial" w:hAnsi="Arial" w:cs="Arial"/>
          <w:sz w:val="22"/>
          <w:szCs w:val="22"/>
        </w:rPr>
        <w:t>SPÔSOB HODNOTENIA PONÚK</w:t>
      </w:r>
      <w:r w:rsidR="00CA6755" w:rsidRPr="00FA3A32">
        <w:rPr>
          <w:rStyle w:val="bold"/>
          <w:rFonts w:ascii="Arial" w:hAnsi="Arial" w:cs="Arial"/>
          <w:sz w:val="22"/>
          <w:szCs w:val="22"/>
        </w:rPr>
        <w:t xml:space="preserve"> A KRITÉRIUM</w:t>
      </w:r>
      <w:r w:rsidR="00CA6755" w:rsidRPr="00FA3A32">
        <w:rPr>
          <w:rStyle w:val="bold"/>
          <w:rFonts w:ascii="Arial" w:eastAsia="Arial" w:hAnsi="Arial" w:cs="Arial"/>
          <w:sz w:val="22"/>
          <w:szCs w:val="22"/>
        </w:rPr>
        <w:t xml:space="preserve"> NA VYHODNOTENIE PONÚK</w:t>
      </w:r>
    </w:p>
    <w:p w14:paraId="2A6A3ACF" w14:textId="77777777" w:rsidR="00C21E2C" w:rsidRPr="0019034E" w:rsidRDefault="00C21E2C" w:rsidP="0096763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85EEDF7" w14:textId="4AB71300" w:rsidR="00FA3A32" w:rsidRPr="00483D35" w:rsidRDefault="00483D35" w:rsidP="009674E6">
      <w:pPr>
        <w:ind w:left="567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16.1</w:t>
      </w:r>
      <w:r w:rsidR="009674E6">
        <w:rPr>
          <w:rFonts w:ascii="Arial" w:hAnsi="Arial"/>
          <w:sz w:val="22"/>
        </w:rPr>
        <w:tab/>
      </w:r>
      <w:r w:rsidR="00CA6755" w:rsidRPr="00483D35">
        <w:rPr>
          <w:rFonts w:ascii="Arial" w:hAnsi="Arial"/>
          <w:sz w:val="22"/>
        </w:rPr>
        <w:t>Obstarávanie zákazky je realizované postupom podľa internej procesnej smernic</w:t>
      </w:r>
      <w:r w:rsidR="00185FD5" w:rsidRPr="00483D35">
        <w:rPr>
          <w:rFonts w:ascii="Arial" w:hAnsi="Arial"/>
          <w:sz w:val="22"/>
        </w:rPr>
        <w:t>e obstarávateľa</w:t>
      </w:r>
      <w:r w:rsidR="000E7EFF" w:rsidRPr="00483D35">
        <w:rPr>
          <w:rFonts w:ascii="Arial" w:hAnsi="Arial"/>
          <w:sz w:val="22"/>
        </w:rPr>
        <w:t xml:space="preserve">, pričom v </w:t>
      </w:r>
      <w:r w:rsidR="00CA6755" w:rsidRPr="00483D35">
        <w:rPr>
          <w:rFonts w:ascii="Arial" w:hAnsi="Arial"/>
          <w:sz w:val="22"/>
        </w:rPr>
        <w:t>p</w:t>
      </w:r>
      <w:r w:rsidR="000E7EFF" w:rsidRPr="00483D35">
        <w:rPr>
          <w:rFonts w:ascii="Arial" w:hAnsi="Arial"/>
          <w:sz w:val="22"/>
        </w:rPr>
        <w:t>riebehu</w:t>
      </w:r>
      <w:r w:rsidR="00185FD5" w:rsidRPr="00483D35">
        <w:rPr>
          <w:rFonts w:ascii="Arial" w:hAnsi="Arial"/>
          <w:sz w:val="22"/>
        </w:rPr>
        <w:t xml:space="preserve"> procesu</w:t>
      </w:r>
      <w:r w:rsidR="00CA6755" w:rsidRPr="00483D35">
        <w:rPr>
          <w:rFonts w:ascii="Arial" w:hAnsi="Arial"/>
          <w:sz w:val="22"/>
        </w:rPr>
        <w:t xml:space="preserve"> obstarávania, ani po jeho ukončení</w:t>
      </w:r>
      <w:r w:rsidR="000E7EFF" w:rsidRPr="00483D35">
        <w:rPr>
          <w:rFonts w:ascii="Arial" w:hAnsi="Arial"/>
          <w:sz w:val="22"/>
        </w:rPr>
        <w:t>, nie</w:t>
      </w:r>
      <w:r w:rsidR="00CA6755" w:rsidRPr="00483D35">
        <w:rPr>
          <w:rFonts w:ascii="Arial" w:hAnsi="Arial"/>
          <w:sz w:val="22"/>
        </w:rPr>
        <w:t xml:space="preserve"> </w:t>
      </w:r>
      <w:r w:rsidR="000E7EFF" w:rsidRPr="00483D35">
        <w:rPr>
          <w:rFonts w:ascii="Arial" w:hAnsi="Arial"/>
          <w:sz w:val="22"/>
        </w:rPr>
        <w:t>je</w:t>
      </w:r>
      <w:r w:rsidR="00CA6755" w:rsidRPr="00483D35">
        <w:rPr>
          <w:rFonts w:ascii="Arial" w:hAnsi="Arial"/>
          <w:sz w:val="22"/>
        </w:rPr>
        <w:t xml:space="preserve"> možné zo strany uchádzača </w:t>
      </w:r>
      <w:r w:rsidR="00185FD5" w:rsidRPr="00483D35">
        <w:rPr>
          <w:rFonts w:ascii="Arial" w:hAnsi="Arial"/>
          <w:sz w:val="22"/>
        </w:rPr>
        <w:t>p</w:t>
      </w:r>
      <w:r w:rsidR="00CA6755" w:rsidRPr="00483D35">
        <w:rPr>
          <w:rFonts w:ascii="Arial" w:hAnsi="Arial"/>
          <w:sz w:val="22"/>
        </w:rPr>
        <w:t xml:space="preserve">odať </w:t>
      </w:r>
      <w:r w:rsidR="00185FD5" w:rsidRPr="00483D35">
        <w:rPr>
          <w:rFonts w:ascii="Arial" w:hAnsi="Arial"/>
          <w:sz w:val="22"/>
        </w:rPr>
        <w:t>opravný prostriedok (</w:t>
      </w:r>
      <w:r w:rsidR="00CA6755" w:rsidRPr="00483D35">
        <w:rPr>
          <w:rFonts w:ascii="Arial" w:hAnsi="Arial"/>
          <w:sz w:val="22"/>
        </w:rPr>
        <w:t>žiadosť o nápravu, ani námietku</w:t>
      </w:r>
      <w:r w:rsidR="00185FD5" w:rsidRPr="00483D35">
        <w:rPr>
          <w:rFonts w:ascii="Arial" w:hAnsi="Arial"/>
          <w:sz w:val="22"/>
        </w:rPr>
        <w:t>)</w:t>
      </w:r>
      <w:r w:rsidR="00CA6755" w:rsidRPr="00483D35">
        <w:rPr>
          <w:rFonts w:ascii="Arial" w:hAnsi="Arial"/>
          <w:sz w:val="22"/>
        </w:rPr>
        <w:t>.</w:t>
      </w:r>
    </w:p>
    <w:p w14:paraId="7CDC039B" w14:textId="77777777" w:rsidR="00FA3A32" w:rsidRDefault="00FA3A32" w:rsidP="009674E6">
      <w:pPr>
        <w:pStyle w:val="Odsekzoznamu"/>
        <w:ind w:left="567" w:hanging="567"/>
        <w:jc w:val="both"/>
        <w:rPr>
          <w:rFonts w:ascii="Arial" w:hAnsi="Arial"/>
          <w:sz w:val="22"/>
        </w:rPr>
      </w:pPr>
    </w:p>
    <w:p w14:paraId="1F833A36" w14:textId="40A3C0B7" w:rsidR="00FA3A32" w:rsidRPr="00483D35" w:rsidRDefault="00483D35" w:rsidP="009674E6">
      <w:pPr>
        <w:ind w:left="567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16.2</w:t>
      </w:r>
      <w:r w:rsidR="009674E6">
        <w:rPr>
          <w:rFonts w:ascii="Arial" w:hAnsi="Arial"/>
          <w:sz w:val="22"/>
        </w:rPr>
        <w:tab/>
      </w:r>
      <w:r w:rsidR="00C6010D" w:rsidRPr="00483D35">
        <w:rPr>
          <w:rFonts w:ascii="Arial" w:hAnsi="Arial"/>
          <w:sz w:val="22"/>
        </w:rPr>
        <w:t>Obstarávateľ</w:t>
      </w:r>
      <w:r w:rsidR="00BE1A5F" w:rsidRPr="00483D35">
        <w:rPr>
          <w:rFonts w:ascii="Arial" w:hAnsi="Arial" w:cs="Arial"/>
          <w:sz w:val="22"/>
          <w:szCs w:val="22"/>
        </w:rPr>
        <w:t xml:space="preserve"> vyhodnotí</w:t>
      </w:r>
      <w:r w:rsidR="00D66284" w:rsidRPr="00483D35">
        <w:rPr>
          <w:rFonts w:ascii="Arial" w:hAnsi="Arial" w:cs="Arial"/>
          <w:sz w:val="22"/>
          <w:szCs w:val="22"/>
        </w:rPr>
        <w:t>,</w:t>
      </w:r>
      <w:r w:rsidR="00BE1A5F" w:rsidRPr="00483D35">
        <w:rPr>
          <w:rFonts w:ascii="Arial" w:hAnsi="Arial" w:cs="Arial"/>
          <w:sz w:val="22"/>
          <w:szCs w:val="22"/>
        </w:rPr>
        <w:t xml:space="preserve"> či uchádzač splnil podmienky účasti a</w:t>
      </w:r>
      <w:r w:rsidR="00F317E5" w:rsidRPr="00483D35">
        <w:rPr>
          <w:rFonts w:ascii="Arial" w:hAnsi="Arial" w:cs="Arial"/>
          <w:sz w:val="22"/>
          <w:szCs w:val="22"/>
        </w:rPr>
        <w:t> požiadavky</w:t>
      </w:r>
      <w:r w:rsidR="00BE1A5F" w:rsidRPr="00483D35">
        <w:rPr>
          <w:rFonts w:ascii="Arial" w:hAnsi="Arial" w:cs="Arial"/>
          <w:sz w:val="22"/>
          <w:szCs w:val="22"/>
        </w:rPr>
        <w:t xml:space="preserve"> obstarávateľa podľa bodu 11. tejto výzvy, t. j. posúdi doklady a dokumenty, predložené uchádzačom v</w:t>
      </w:r>
      <w:r w:rsidR="00D65F6F" w:rsidRPr="00483D35">
        <w:rPr>
          <w:rFonts w:ascii="Arial" w:hAnsi="Arial" w:cs="Arial"/>
          <w:sz w:val="22"/>
          <w:szCs w:val="22"/>
        </w:rPr>
        <w:t> </w:t>
      </w:r>
      <w:r w:rsidR="00BE1A5F" w:rsidRPr="00483D35">
        <w:rPr>
          <w:rFonts w:ascii="Arial" w:hAnsi="Arial" w:cs="Arial"/>
          <w:sz w:val="22"/>
          <w:szCs w:val="22"/>
        </w:rPr>
        <w:t>ponuke</w:t>
      </w:r>
      <w:r w:rsidR="00D65F6F" w:rsidRPr="00483D35">
        <w:rPr>
          <w:rFonts w:ascii="Arial" w:hAnsi="Arial" w:cs="Arial"/>
          <w:sz w:val="22"/>
          <w:szCs w:val="22"/>
        </w:rPr>
        <w:t>.</w:t>
      </w:r>
    </w:p>
    <w:p w14:paraId="085CE87C" w14:textId="77777777" w:rsidR="00FA3A32" w:rsidRPr="00FA3A32" w:rsidRDefault="00FA3A32" w:rsidP="009674E6">
      <w:pPr>
        <w:pStyle w:val="Odsekzoznamu"/>
        <w:ind w:left="567" w:hanging="567"/>
        <w:jc w:val="both"/>
        <w:rPr>
          <w:rFonts w:ascii="Arial" w:hAnsi="Arial"/>
          <w:sz w:val="22"/>
        </w:rPr>
      </w:pPr>
    </w:p>
    <w:p w14:paraId="6F4F9FBB" w14:textId="02FF4735" w:rsidR="00D479D4" w:rsidRPr="00483D35" w:rsidRDefault="00483D35" w:rsidP="009674E6">
      <w:pPr>
        <w:ind w:left="567" w:hanging="567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16.3</w:t>
      </w:r>
      <w:r w:rsidR="009674E6">
        <w:rPr>
          <w:rFonts w:ascii="Arial" w:hAnsi="Arial" w:cs="Arial"/>
          <w:sz w:val="22"/>
          <w:szCs w:val="22"/>
        </w:rPr>
        <w:tab/>
      </w:r>
      <w:r w:rsidR="00D479D4" w:rsidRPr="00483D35">
        <w:rPr>
          <w:rFonts w:ascii="Arial" w:hAnsi="Arial" w:cs="Arial"/>
          <w:sz w:val="22"/>
          <w:szCs w:val="22"/>
        </w:rPr>
        <w:t xml:space="preserve">Obstarávateľ </w:t>
      </w:r>
      <w:r w:rsidR="008806E6" w:rsidRPr="00483D35">
        <w:rPr>
          <w:rFonts w:ascii="Arial" w:hAnsi="Arial" w:cs="Arial"/>
          <w:sz w:val="22"/>
          <w:szCs w:val="22"/>
        </w:rPr>
        <w:t xml:space="preserve">môže vylúčiť </w:t>
      </w:r>
      <w:r w:rsidR="00D479D4" w:rsidRPr="00483D35">
        <w:rPr>
          <w:rFonts w:ascii="Arial" w:hAnsi="Arial" w:cs="Arial"/>
          <w:sz w:val="22"/>
          <w:szCs w:val="22"/>
        </w:rPr>
        <w:t>uchádzača zo súťaže v prípade</w:t>
      </w:r>
      <w:r w:rsidR="003707A5" w:rsidRPr="00483D35">
        <w:rPr>
          <w:rFonts w:ascii="Arial" w:hAnsi="Arial" w:cs="Arial"/>
          <w:sz w:val="22"/>
          <w:szCs w:val="22"/>
        </w:rPr>
        <w:t>, že</w:t>
      </w:r>
      <w:r w:rsidR="00D479D4" w:rsidRPr="00483D35">
        <w:rPr>
          <w:rFonts w:ascii="Arial" w:hAnsi="Arial" w:cs="Arial"/>
          <w:sz w:val="22"/>
          <w:szCs w:val="22"/>
        </w:rPr>
        <w:t>:</w:t>
      </w:r>
    </w:p>
    <w:p w14:paraId="5CAFBC19" w14:textId="77777777" w:rsidR="00D479D4" w:rsidRPr="00D479D4" w:rsidRDefault="00EB2BA3" w:rsidP="00D55417">
      <w:p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0E7EFF" w:rsidRPr="00D479D4">
        <w:rPr>
          <w:rFonts w:ascii="Arial" w:hAnsi="Arial" w:cs="Arial"/>
          <w:sz w:val="22"/>
          <w:szCs w:val="22"/>
        </w:rPr>
        <w:t xml:space="preserve">uchádzač </w:t>
      </w:r>
      <w:r w:rsidR="00D479D4" w:rsidRPr="00D479D4">
        <w:rPr>
          <w:rFonts w:ascii="Arial" w:hAnsi="Arial" w:cs="Arial"/>
          <w:sz w:val="22"/>
          <w:szCs w:val="22"/>
        </w:rPr>
        <w:t xml:space="preserve">nesplnil podmienky účasti </w:t>
      </w:r>
      <w:r w:rsidR="000E7EFF">
        <w:rPr>
          <w:rFonts w:ascii="Arial" w:hAnsi="Arial" w:cs="Arial"/>
          <w:sz w:val="22"/>
          <w:szCs w:val="22"/>
        </w:rPr>
        <w:t>a/alebo iné požiadavky obstarávateľa podľa bodu 11. tejto výzvy</w:t>
      </w:r>
      <w:r w:rsidR="00D55417">
        <w:rPr>
          <w:rFonts w:ascii="Arial" w:hAnsi="Arial" w:cs="Arial"/>
          <w:sz w:val="22"/>
          <w:szCs w:val="22"/>
        </w:rPr>
        <w:t>,</w:t>
      </w:r>
    </w:p>
    <w:p w14:paraId="5CCFEBF6" w14:textId="77777777" w:rsidR="00C74138" w:rsidRPr="00D479D4" w:rsidRDefault="00D479D4" w:rsidP="00EB2BA3">
      <w:pPr>
        <w:ind w:left="993" w:hanging="28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D479D4">
        <w:rPr>
          <w:rFonts w:ascii="Arial" w:hAnsi="Arial" w:cs="Arial"/>
          <w:sz w:val="22"/>
          <w:szCs w:val="22"/>
        </w:rPr>
        <w:t xml:space="preserve">b) </w:t>
      </w:r>
      <w:r w:rsidR="000E7EFF" w:rsidRPr="00D479D4">
        <w:rPr>
          <w:rFonts w:ascii="Arial" w:hAnsi="Arial" w:cs="Arial"/>
          <w:sz w:val="22"/>
          <w:szCs w:val="22"/>
        </w:rPr>
        <w:t xml:space="preserve">uchádzač </w:t>
      </w:r>
      <w:r w:rsidRPr="00D479D4">
        <w:rPr>
          <w:rFonts w:ascii="Arial" w:hAnsi="Arial" w:cs="Arial"/>
          <w:sz w:val="22"/>
          <w:szCs w:val="22"/>
        </w:rPr>
        <w:t>vo svojej ponuke predložil neplatné doklady (n</w:t>
      </w:r>
      <w:r w:rsidRPr="00D479D4">
        <w:rPr>
          <w:rFonts w:ascii="Arial" w:hAnsi="Arial" w:cs="Arial"/>
          <w:sz w:val="22"/>
          <w:szCs w:val="22"/>
          <w:shd w:val="clear" w:color="auto" w:fill="FFFFFF"/>
        </w:rPr>
        <w:t>eplatnými dokladmi sú doklady, ktorým uplynula lehota platnosti</w:t>
      </w:r>
      <w:r w:rsidR="000E7EFF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D55417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14:paraId="2F9C3740" w14:textId="77777777" w:rsidR="00D479D4" w:rsidRPr="00D479D4" w:rsidRDefault="00D479D4" w:rsidP="00EB2BA3">
      <w:pPr>
        <w:ind w:left="993" w:hanging="285"/>
        <w:jc w:val="both"/>
        <w:rPr>
          <w:rFonts w:ascii="Arial" w:hAnsi="Arial" w:cs="Arial"/>
          <w:sz w:val="22"/>
          <w:szCs w:val="22"/>
        </w:rPr>
      </w:pPr>
      <w:r w:rsidRPr="00D479D4">
        <w:rPr>
          <w:rFonts w:ascii="Arial" w:hAnsi="Arial" w:cs="Arial"/>
          <w:sz w:val="22"/>
          <w:szCs w:val="22"/>
          <w:shd w:val="clear" w:color="auto" w:fill="FFFFFF"/>
        </w:rPr>
        <w:t>c)</w:t>
      </w:r>
      <w:r w:rsidR="00EB2BA3">
        <w:rPr>
          <w:rFonts w:ascii="Arial" w:hAnsi="Arial" w:cs="Arial"/>
          <w:sz w:val="22"/>
          <w:szCs w:val="22"/>
        </w:rPr>
        <w:t xml:space="preserve"> </w:t>
      </w:r>
      <w:r w:rsidR="00D55417">
        <w:rPr>
          <w:rFonts w:ascii="Arial" w:hAnsi="Arial" w:cs="Arial"/>
          <w:sz w:val="22"/>
          <w:szCs w:val="22"/>
        </w:rPr>
        <w:tab/>
      </w:r>
      <w:r w:rsidR="000E7EFF" w:rsidRPr="00D479D4">
        <w:rPr>
          <w:rFonts w:ascii="Arial" w:hAnsi="Arial" w:cs="Arial"/>
          <w:sz w:val="22"/>
          <w:szCs w:val="22"/>
        </w:rPr>
        <w:t xml:space="preserve">uchádzač </w:t>
      </w:r>
      <w:r w:rsidRPr="00D479D4">
        <w:rPr>
          <w:rFonts w:ascii="Arial" w:hAnsi="Arial" w:cs="Arial"/>
          <w:sz w:val="22"/>
          <w:szCs w:val="22"/>
        </w:rPr>
        <w:t xml:space="preserve">poskytol </w:t>
      </w:r>
      <w:r w:rsidR="00233A6C" w:rsidRPr="00D479D4">
        <w:rPr>
          <w:rFonts w:ascii="Arial" w:hAnsi="Arial" w:cs="Arial"/>
          <w:sz w:val="22"/>
          <w:szCs w:val="22"/>
        </w:rPr>
        <w:t>informácie a</w:t>
      </w:r>
      <w:r w:rsidRPr="00D479D4">
        <w:rPr>
          <w:rFonts w:ascii="Arial" w:hAnsi="Arial" w:cs="Arial"/>
          <w:sz w:val="22"/>
          <w:szCs w:val="22"/>
        </w:rPr>
        <w:t>lebo</w:t>
      </w:r>
      <w:r w:rsidR="00233A6C" w:rsidRPr="00D479D4">
        <w:rPr>
          <w:rFonts w:ascii="Arial" w:hAnsi="Arial" w:cs="Arial"/>
          <w:sz w:val="22"/>
          <w:szCs w:val="22"/>
        </w:rPr>
        <w:t xml:space="preserve"> doklady, ktoré sú </w:t>
      </w:r>
      <w:r w:rsidR="0074427C">
        <w:rPr>
          <w:rFonts w:ascii="Arial" w:hAnsi="Arial" w:cs="Arial"/>
          <w:sz w:val="22"/>
          <w:szCs w:val="22"/>
        </w:rPr>
        <w:t xml:space="preserve">nepravdivé alebo pozmenené tak, </w:t>
      </w:r>
      <w:r w:rsidR="00233A6C" w:rsidRPr="00D479D4">
        <w:rPr>
          <w:rFonts w:ascii="Arial" w:hAnsi="Arial" w:cs="Arial"/>
          <w:sz w:val="22"/>
          <w:szCs w:val="22"/>
        </w:rPr>
        <w:t>že</w:t>
      </w:r>
      <w:r w:rsidR="0074427C">
        <w:rPr>
          <w:rFonts w:ascii="Arial" w:hAnsi="Arial" w:cs="Arial"/>
          <w:sz w:val="22"/>
          <w:szCs w:val="22"/>
        </w:rPr>
        <w:t xml:space="preserve"> </w:t>
      </w:r>
      <w:r w:rsidR="00233A6C" w:rsidRPr="00D479D4">
        <w:rPr>
          <w:rFonts w:ascii="Arial" w:hAnsi="Arial" w:cs="Arial"/>
          <w:sz w:val="22"/>
          <w:szCs w:val="22"/>
        </w:rPr>
        <w:t>nezodpovedajú skutočnosti a majú vplyv na vyhodnot</w:t>
      </w:r>
      <w:r w:rsidRPr="00D479D4">
        <w:rPr>
          <w:rFonts w:ascii="Arial" w:hAnsi="Arial" w:cs="Arial"/>
          <w:sz w:val="22"/>
          <w:szCs w:val="22"/>
        </w:rPr>
        <w:t>enie splnenia podmienok účasti</w:t>
      </w:r>
      <w:r w:rsidR="000E7EFF">
        <w:rPr>
          <w:rFonts w:ascii="Arial" w:hAnsi="Arial" w:cs="Arial"/>
          <w:sz w:val="22"/>
          <w:szCs w:val="22"/>
        </w:rPr>
        <w:t xml:space="preserve"> </w:t>
      </w:r>
      <w:r w:rsidR="000E7EFF">
        <w:rPr>
          <w:rFonts w:ascii="Arial" w:hAnsi="Arial"/>
          <w:sz w:val="22"/>
        </w:rPr>
        <w:t>a iných požiadaviek obstarávateľa</w:t>
      </w:r>
      <w:r w:rsidR="00D55417">
        <w:rPr>
          <w:rFonts w:ascii="Arial" w:hAnsi="Arial" w:cs="Arial"/>
          <w:sz w:val="22"/>
          <w:szCs w:val="22"/>
        </w:rPr>
        <w:t>,</w:t>
      </w:r>
    </w:p>
    <w:p w14:paraId="170067E5" w14:textId="77777777" w:rsidR="00D479D4" w:rsidRPr="00D479D4" w:rsidRDefault="00D479D4" w:rsidP="00EB2BA3">
      <w:pPr>
        <w:shd w:val="clear" w:color="auto" w:fill="FFFFFF"/>
        <w:ind w:firstLine="708"/>
        <w:jc w:val="both"/>
        <w:rPr>
          <w:rFonts w:ascii="Arial" w:hAnsi="Arial" w:cs="Arial"/>
          <w:sz w:val="22"/>
          <w:szCs w:val="22"/>
          <w:lang w:eastAsia="sk-SK"/>
        </w:rPr>
      </w:pPr>
      <w:r w:rsidRPr="00D479D4">
        <w:rPr>
          <w:rFonts w:ascii="Arial" w:hAnsi="Arial" w:cs="Arial"/>
          <w:sz w:val="22"/>
          <w:szCs w:val="22"/>
          <w:lang w:eastAsia="sk-SK"/>
        </w:rPr>
        <w:t xml:space="preserve">d) </w:t>
      </w:r>
      <w:r w:rsidR="000E7EFF">
        <w:rPr>
          <w:rFonts w:ascii="Arial" w:hAnsi="Arial" w:cs="Arial"/>
          <w:sz w:val="22"/>
          <w:szCs w:val="22"/>
          <w:lang w:eastAsia="sk-SK"/>
        </w:rPr>
        <w:t xml:space="preserve">sa </w:t>
      </w:r>
      <w:r w:rsidR="000E7EFF" w:rsidRPr="00D479D4">
        <w:rPr>
          <w:rFonts w:ascii="Arial" w:hAnsi="Arial" w:cs="Arial"/>
          <w:sz w:val="22"/>
          <w:szCs w:val="22"/>
        </w:rPr>
        <w:t>uchádzač</w:t>
      </w:r>
      <w:r w:rsidR="000E7EFF">
        <w:rPr>
          <w:rFonts w:ascii="Arial" w:hAnsi="Arial" w:cs="Arial"/>
          <w:sz w:val="22"/>
          <w:szCs w:val="22"/>
          <w:lang w:eastAsia="sk-SK"/>
        </w:rPr>
        <w:t xml:space="preserve"> pokúsil </w:t>
      </w:r>
      <w:r w:rsidRPr="00D479D4">
        <w:rPr>
          <w:rFonts w:ascii="Arial" w:hAnsi="Arial" w:cs="Arial"/>
          <w:sz w:val="22"/>
          <w:szCs w:val="22"/>
          <w:lang w:eastAsia="sk-SK"/>
        </w:rPr>
        <w:t>neoprávnene ovplyvniť postup zadávania zákazky</w:t>
      </w:r>
      <w:r w:rsidR="00D55417">
        <w:rPr>
          <w:rFonts w:ascii="Arial" w:hAnsi="Arial" w:cs="Arial"/>
          <w:sz w:val="22"/>
          <w:szCs w:val="22"/>
          <w:lang w:eastAsia="sk-SK"/>
        </w:rPr>
        <w:t>,</w:t>
      </w:r>
    </w:p>
    <w:p w14:paraId="059E8746" w14:textId="77777777" w:rsidR="00D479D4" w:rsidRPr="00D479D4" w:rsidRDefault="00D479D4" w:rsidP="00EB2BA3">
      <w:pPr>
        <w:shd w:val="clear" w:color="auto" w:fill="FFFFFF"/>
        <w:ind w:left="993" w:hanging="284"/>
        <w:jc w:val="both"/>
        <w:rPr>
          <w:rFonts w:ascii="Arial" w:hAnsi="Arial" w:cs="Arial"/>
          <w:sz w:val="22"/>
          <w:szCs w:val="22"/>
          <w:lang w:eastAsia="sk-SK"/>
        </w:rPr>
      </w:pPr>
      <w:r w:rsidRPr="00D479D4">
        <w:rPr>
          <w:rFonts w:ascii="Arial" w:hAnsi="Arial" w:cs="Arial"/>
          <w:sz w:val="22"/>
          <w:szCs w:val="22"/>
          <w:lang w:eastAsia="sk-SK"/>
        </w:rPr>
        <w:t xml:space="preserve">e) </w:t>
      </w:r>
      <w:r w:rsidR="000E7EFF">
        <w:rPr>
          <w:rFonts w:ascii="Arial" w:hAnsi="Arial" w:cs="Arial"/>
          <w:sz w:val="22"/>
          <w:szCs w:val="22"/>
          <w:lang w:eastAsia="sk-SK"/>
        </w:rPr>
        <w:t xml:space="preserve">sa </w:t>
      </w:r>
      <w:r w:rsidR="000E7EFF" w:rsidRPr="00D479D4">
        <w:rPr>
          <w:rFonts w:ascii="Arial" w:hAnsi="Arial" w:cs="Arial"/>
          <w:sz w:val="22"/>
          <w:szCs w:val="22"/>
        </w:rPr>
        <w:t>uchádzač</w:t>
      </w:r>
      <w:r w:rsidR="000E7EFF">
        <w:rPr>
          <w:rFonts w:ascii="Arial" w:hAnsi="Arial" w:cs="Arial"/>
          <w:sz w:val="22"/>
          <w:szCs w:val="22"/>
          <w:lang w:eastAsia="sk-SK"/>
        </w:rPr>
        <w:t xml:space="preserve"> pokúsil</w:t>
      </w:r>
      <w:r w:rsidRPr="00D479D4">
        <w:rPr>
          <w:rFonts w:ascii="Arial" w:hAnsi="Arial" w:cs="Arial"/>
          <w:sz w:val="22"/>
          <w:szCs w:val="22"/>
          <w:lang w:eastAsia="sk-SK"/>
        </w:rPr>
        <w:t xml:space="preserve"> získať dôverné informácie, ktoré by mu poskytli neoprávnenú výh</w:t>
      </w:r>
      <w:r w:rsidR="00F317E5">
        <w:rPr>
          <w:rFonts w:ascii="Arial" w:hAnsi="Arial" w:cs="Arial"/>
          <w:sz w:val="22"/>
          <w:szCs w:val="22"/>
          <w:lang w:eastAsia="sk-SK"/>
        </w:rPr>
        <w:t>odu v procese zadávania zákazky</w:t>
      </w:r>
      <w:r w:rsidR="00FA3A32">
        <w:rPr>
          <w:rFonts w:ascii="Arial" w:hAnsi="Arial" w:cs="Arial"/>
          <w:sz w:val="22"/>
          <w:szCs w:val="22"/>
          <w:lang w:eastAsia="sk-SK"/>
        </w:rPr>
        <w:t>,</w:t>
      </w:r>
    </w:p>
    <w:p w14:paraId="2DB83C0F" w14:textId="6F18B38B" w:rsidR="00233A6C" w:rsidRPr="00D479D4" w:rsidRDefault="00BD6CDF" w:rsidP="00EB2BA3">
      <w:pPr>
        <w:shd w:val="clear" w:color="auto" w:fill="FFFFFF"/>
        <w:tabs>
          <w:tab w:val="left" w:pos="1134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BD6CDF">
        <w:rPr>
          <w:rFonts w:ascii="Arial" w:hAnsi="Arial" w:cs="Arial"/>
          <w:sz w:val="22"/>
          <w:szCs w:val="22"/>
        </w:rPr>
        <w:t>f</w:t>
      </w:r>
      <w:r w:rsidR="00D479D4" w:rsidRPr="00BD6CDF">
        <w:rPr>
          <w:rFonts w:ascii="Arial" w:hAnsi="Arial" w:cs="Arial"/>
          <w:sz w:val="22"/>
          <w:szCs w:val="22"/>
        </w:rPr>
        <w:t>)</w:t>
      </w:r>
      <w:r w:rsidR="00D479D4" w:rsidRPr="00D479D4">
        <w:rPr>
          <w:rFonts w:ascii="Arial" w:hAnsi="Arial" w:cs="Arial"/>
          <w:sz w:val="22"/>
          <w:szCs w:val="22"/>
        </w:rPr>
        <w:t xml:space="preserve"> </w:t>
      </w:r>
      <w:r w:rsidR="00FA3A32">
        <w:rPr>
          <w:rFonts w:ascii="Arial" w:hAnsi="Arial" w:cs="Arial"/>
          <w:sz w:val="22"/>
          <w:szCs w:val="22"/>
        </w:rPr>
        <w:tab/>
      </w:r>
      <w:r w:rsidR="00233A6C" w:rsidRPr="00D479D4">
        <w:rPr>
          <w:rFonts w:ascii="Arial" w:hAnsi="Arial" w:cs="Arial"/>
          <w:sz w:val="22"/>
          <w:szCs w:val="22"/>
        </w:rPr>
        <w:t xml:space="preserve">došlo ku </w:t>
      </w:r>
      <w:r w:rsidR="00233A6C" w:rsidRPr="00D479D4">
        <w:rPr>
          <w:rFonts w:ascii="Arial" w:hAnsi="Arial" w:cs="Arial"/>
          <w:sz w:val="22"/>
          <w:szCs w:val="22"/>
          <w:shd w:val="clear" w:color="auto" w:fill="FFFFFF"/>
        </w:rPr>
        <w:t xml:space="preserve">konfliktu záujmov, ktorý by mohol narušiť alebo obmedziť hospodársku súťaž alebo porušiť princíp transparentnosti a princíp rovnakého zaobchádzania </w:t>
      </w:r>
      <w:r w:rsidR="00233A6C" w:rsidRPr="00D479D4">
        <w:rPr>
          <w:rFonts w:ascii="Arial" w:hAnsi="Arial" w:cs="Arial"/>
          <w:sz w:val="22"/>
          <w:szCs w:val="22"/>
        </w:rPr>
        <w:t>podľa </w:t>
      </w:r>
      <w:r w:rsidR="00233A6C" w:rsidRPr="00D479D4">
        <w:rPr>
          <w:rFonts w:ascii="Arial" w:hAnsi="Arial" w:cs="Arial"/>
          <w:iCs/>
          <w:sz w:val="22"/>
          <w:szCs w:val="22"/>
        </w:rPr>
        <w:t>§ 23</w:t>
      </w:r>
      <w:r w:rsidR="00233A6C" w:rsidRPr="00D479D4">
        <w:rPr>
          <w:rFonts w:ascii="Arial" w:hAnsi="Arial" w:cs="Arial"/>
          <w:sz w:val="22"/>
          <w:szCs w:val="22"/>
        </w:rPr>
        <w:t> </w:t>
      </w:r>
      <w:r w:rsidR="00F317E5" w:rsidRPr="000C40F4">
        <w:rPr>
          <w:rFonts w:ascii="Arial" w:hAnsi="Arial" w:cs="Arial"/>
          <w:sz w:val="22"/>
          <w:szCs w:val="22"/>
        </w:rPr>
        <w:t>zákona č. 343/2015 Z.</w:t>
      </w:r>
      <w:r w:rsidR="009674E6">
        <w:rPr>
          <w:rFonts w:ascii="Arial" w:hAnsi="Arial" w:cs="Arial"/>
          <w:sz w:val="22"/>
          <w:szCs w:val="22"/>
        </w:rPr>
        <w:t> </w:t>
      </w:r>
      <w:r w:rsidR="00F317E5" w:rsidRPr="000C40F4">
        <w:rPr>
          <w:rFonts w:ascii="Arial" w:hAnsi="Arial" w:cs="Arial"/>
          <w:sz w:val="22"/>
          <w:szCs w:val="22"/>
        </w:rPr>
        <w:t>z. o verejnom obstarávaní a o zmene a doplnení niektorých zákonov</w:t>
      </w:r>
      <w:r w:rsidR="00F317E5" w:rsidRPr="00D479D4">
        <w:rPr>
          <w:rFonts w:ascii="Arial" w:hAnsi="Arial" w:cs="Arial"/>
          <w:sz w:val="22"/>
          <w:szCs w:val="22"/>
        </w:rPr>
        <w:t xml:space="preserve"> </w:t>
      </w:r>
      <w:r w:rsidR="00233A6C" w:rsidRPr="00D479D4">
        <w:rPr>
          <w:rFonts w:ascii="Arial" w:hAnsi="Arial" w:cs="Arial"/>
          <w:sz w:val="22"/>
          <w:szCs w:val="22"/>
        </w:rPr>
        <w:t>a kon</w:t>
      </w:r>
      <w:r w:rsidR="00FA3A32">
        <w:rPr>
          <w:rFonts w:ascii="Arial" w:hAnsi="Arial" w:cs="Arial"/>
          <w:sz w:val="22"/>
          <w:szCs w:val="22"/>
        </w:rPr>
        <w:t>flikt záujmov nemožno odstrániť,</w:t>
      </w:r>
    </w:p>
    <w:p w14:paraId="0FE4C4B3" w14:textId="77777777" w:rsidR="007A4056" w:rsidRDefault="00BD6CDF" w:rsidP="00FA3A32">
      <w:pPr>
        <w:shd w:val="clear" w:color="auto" w:fill="FFFFFF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D479D4" w:rsidRPr="00D479D4">
        <w:rPr>
          <w:rFonts w:ascii="Arial" w:hAnsi="Arial" w:cs="Arial"/>
          <w:sz w:val="22"/>
          <w:szCs w:val="22"/>
        </w:rPr>
        <w:t xml:space="preserve">) na základe dôveryhodných informácií má </w:t>
      </w:r>
      <w:r w:rsidR="000E7EFF">
        <w:rPr>
          <w:rFonts w:ascii="Arial" w:hAnsi="Arial" w:cs="Arial"/>
          <w:sz w:val="22"/>
          <w:szCs w:val="22"/>
        </w:rPr>
        <w:t xml:space="preserve">obstarávateľ </w:t>
      </w:r>
      <w:r w:rsidR="00D479D4" w:rsidRPr="00D479D4">
        <w:rPr>
          <w:rFonts w:ascii="Arial" w:hAnsi="Arial" w:cs="Arial"/>
          <w:sz w:val="22"/>
          <w:szCs w:val="22"/>
        </w:rPr>
        <w:t xml:space="preserve">dôvodné podozrenie, že uchádzač uzavrel v danom </w:t>
      </w:r>
      <w:r w:rsidR="00D479D4">
        <w:rPr>
          <w:rFonts w:ascii="Arial" w:hAnsi="Arial" w:cs="Arial"/>
          <w:sz w:val="22"/>
          <w:szCs w:val="22"/>
        </w:rPr>
        <w:t xml:space="preserve">procese zadávania zákazky </w:t>
      </w:r>
      <w:r w:rsidR="00D479D4" w:rsidRPr="00D479D4">
        <w:rPr>
          <w:rFonts w:ascii="Arial" w:hAnsi="Arial" w:cs="Arial"/>
          <w:sz w:val="22"/>
          <w:szCs w:val="22"/>
        </w:rPr>
        <w:t>s iným hospodárskym subjektom dohod</w:t>
      </w:r>
      <w:r w:rsidR="00D479D4">
        <w:rPr>
          <w:rFonts w:ascii="Arial" w:hAnsi="Arial" w:cs="Arial"/>
          <w:sz w:val="22"/>
          <w:szCs w:val="22"/>
        </w:rPr>
        <w:t>u na</w:t>
      </w:r>
      <w:r w:rsidR="007A4056">
        <w:rPr>
          <w:rFonts w:ascii="Arial" w:hAnsi="Arial" w:cs="Arial"/>
          <w:sz w:val="22"/>
          <w:szCs w:val="22"/>
        </w:rPr>
        <w:t xml:space="preserve">rúšajúcu hospodársku súťaž alebo sa preukáže, že </w:t>
      </w:r>
      <w:r w:rsidR="007A4056" w:rsidRPr="00C74138">
        <w:rPr>
          <w:rFonts w:ascii="Arial" w:hAnsi="Arial" w:cs="Arial"/>
          <w:color w:val="000000"/>
          <w:sz w:val="22"/>
          <w:szCs w:val="22"/>
        </w:rPr>
        <w:t>v rámci jedného postupu zadávania zákazky predložili ponuky prepojení uchádzači</w:t>
      </w:r>
      <w:r w:rsidR="007A4056">
        <w:rPr>
          <w:rFonts w:ascii="Arial" w:hAnsi="Arial" w:cs="Arial"/>
          <w:color w:val="000000"/>
          <w:sz w:val="22"/>
          <w:szCs w:val="22"/>
        </w:rPr>
        <w:t xml:space="preserve">, resp. </w:t>
      </w:r>
      <w:r w:rsidR="007A4056">
        <w:rPr>
          <w:rFonts w:ascii="Arial" w:hAnsi="Arial" w:cs="Arial"/>
          <w:sz w:val="22"/>
          <w:szCs w:val="22"/>
        </w:rPr>
        <w:t>že u</w:t>
      </w:r>
      <w:r w:rsidR="007A4056" w:rsidRPr="00D479D4">
        <w:rPr>
          <w:rFonts w:ascii="Arial" w:hAnsi="Arial" w:cs="Arial"/>
          <w:sz w:val="22"/>
          <w:szCs w:val="22"/>
        </w:rPr>
        <w:t xml:space="preserve">chádzač </w:t>
      </w:r>
      <w:r w:rsidR="007A4056">
        <w:rPr>
          <w:rFonts w:ascii="Arial" w:hAnsi="Arial" w:cs="Arial"/>
          <w:sz w:val="22"/>
          <w:szCs w:val="22"/>
        </w:rPr>
        <w:t xml:space="preserve">porušil požiadavku obstarávateľa, že každý uchádzač </w:t>
      </w:r>
      <w:r w:rsidR="007A4056" w:rsidRPr="00D479D4">
        <w:rPr>
          <w:rFonts w:ascii="Arial" w:hAnsi="Arial" w:cs="Arial"/>
          <w:sz w:val="22"/>
          <w:szCs w:val="22"/>
        </w:rPr>
        <w:t xml:space="preserve">môže </w:t>
      </w:r>
      <w:r w:rsidR="007A4056">
        <w:rPr>
          <w:rFonts w:ascii="Arial" w:hAnsi="Arial" w:cs="Arial"/>
          <w:sz w:val="22"/>
          <w:szCs w:val="22"/>
        </w:rPr>
        <w:t xml:space="preserve">v súťaži </w:t>
      </w:r>
      <w:r w:rsidR="007A4056" w:rsidRPr="00D479D4">
        <w:rPr>
          <w:rFonts w:ascii="Arial" w:hAnsi="Arial" w:cs="Arial"/>
          <w:sz w:val="22"/>
          <w:szCs w:val="22"/>
        </w:rPr>
        <w:t xml:space="preserve">predložiť iba jednu ponuku </w:t>
      </w:r>
      <w:r w:rsidR="007A4056" w:rsidRPr="006B5914">
        <w:rPr>
          <w:rFonts w:ascii="Arial" w:hAnsi="Arial" w:cs="Arial"/>
          <w:sz w:val="22"/>
          <w:szCs w:val="22"/>
        </w:rPr>
        <w:t>a</w:t>
      </w:r>
      <w:r w:rsidR="00FA3A32">
        <w:rPr>
          <w:rFonts w:ascii="Arial" w:hAnsi="Arial" w:cs="Arial"/>
          <w:sz w:val="22"/>
          <w:szCs w:val="22"/>
        </w:rPr>
        <w:t> </w:t>
      </w:r>
      <w:r w:rsidR="007A4056" w:rsidRPr="006B5914">
        <w:rPr>
          <w:rFonts w:ascii="Arial" w:hAnsi="Arial" w:cs="Arial"/>
          <w:sz w:val="22"/>
          <w:szCs w:val="22"/>
        </w:rPr>
        <w:t>nesmie</w:t>
      </w:r>
      <w:r w:rsidR="00FA3A32">
        <w:rPr>
          <w:rFonts w:ascii="Arial" w:hAnsi="Arial" w:cs="Arial"/>
          <w:sz w:val="22"/>
          <w:szCs w:val="22"/>
        </w:rPr>
        <w:t xml:space="preserve"> </w:t>
      </w:r>
      <w:r w:rsidR="006B5914">
        <w:rPr>
          <w:rFonts w:ascii="Arial" w:hAnsi="Arial" w:cs="Arial"/>
          <w:sz w:val="22"/>
          <w:szCs w:val="22"/>
        </w:rPr>
        <w:t>bez objektívne</w:t>
      </w:r>
      <w:r w:rsidR="006B5914" w:rsidRPr="006B5914">
        <w:rPr>
          <w:rFonts w:ascii="Arial" w:hAnsi="Arial" w:cs="Arial"/>
          <w:sz w:val="22"/>
          <w:szCs w:val="22"/>
        </w:rPr>
        <w:t>ho</w:t>
      </w:r>
      <w:r w:rsidR="00FA3A32">
        <w:rPr>
          <w:rFonts w:ascii="Arial" w:hAnsi="Arial" w:cs="Arial"/>
          <w:sz w:val="22"/>
          <w:szCs w:val="22"/>
        </w:rPr>
        <w:t xml:space="preserve"> </w:t>
      </w:r>
      <w:r w:rsidR="006B5914" w:rsidRPr="006B5914">
        <w:rPr>
          <w:rFonts w:ascii="Arial" w:hAnsi="Arial" w:cs="Arial"/>
          <w:sz w:val="22"/>
          <w:szCs w:val="22"/>
        </w:rPr>
        <w:t>a </w:t>
      </w:r>
      <w:r w:rsidR="006B5914">
        <w:rPr>
          <w:rFonts w:ascii="Arial" w:hAnsi="Arial" w:cs="Arial"/>
          <w:sz w:val="22"/>
          <w:szCs w:val="22"/>
        </w:rPr>
        <w:t>preuká</w:t>
      </w:r>
      <w:r w:rsidR="006B5914" w:rsidRPr="006B5914">
        <w:rPr>
          <w:rFonts w:ascii="Arial" w:hAnsi="Arial" w:cs="Arial"/>
          <w:sz w:val="22"/>
          <w:szCs w:val="22"/>
        </w:rPr>
        <w:t xml:space="preserve">zateľného vysvetlenia </w:t>
      </w:r>
      <w:r w:rsidR="007A4056" w:rsidRPr="006B5914">
        <w:rPr>
          <w:rFonts w:ascii="Arial" w:hAnsi="Arial" w:cs="Arial"/>
          <w:sz w:val="22"/>
          <w:szCs w:val="22"/>
        </w:rPr>
        <w:t>žiadnym spôsobom particip</w:t>
      </w:r>
      <w:r w:rsidR="00FA3A32">
        <w:rPr>
          <w:rFonts w:ascii="Arial" w:hAnsi="Arial" w:cs="Arial"/>
          <w:sz w:val="22"/>
          <w:szCs w:val="22"/>
        </w:rPr>
        <w:t>ovať na inej predloženej ponuke (z</w:t>
      </w:r>
      <w:r w:rsidR="00FA3A32">
        <w:rPr>
          <w:rFonts w:ascii="Arial" w:hAnsi="Arial" w:cs="Arial"/>
          <w:color w:val="000000"/>
          <w:sz w:val="22"/>
          <w:szCs w:val="22"/>
        </w:rPr>
        <w:t xml:space="preserve">a </w:t>
      </w:r>
      <w:r w:rsidR="00FA3A32" w:rsidRPr="00C74138">
        <w:rPr>
          <w:rFonts w:ascii="Arial" w:hAnsi="Arial" w:cs="Arial"/>
          <w:color w:val="000000"/>
          <w:sz w:val="22"/>
          <w:szCs w:val="22"/>
        </w:rPr>
        <w:t xml:space="preserve">prepojených uchádzačov sa považujú </w:t>
      </w:r>
      <w:r w:rsidR="00FA3A32" w:rsidRPr="00C74138">
        <w:rPr>
          <w:rFonts w:ascii="Arial" w:hAnsi="Arial" w:cs="Arial"/>
          <w:sz w:val="22"/>
          <w:szCs w:val="22"/>
        </w:rPr>
        <w:t>uchádzači, ktorých hospodárske, organizačné, finančné alebo iné väzby môžu viesť k pochybnostiam o ich nezávislosti a o ochrane dôverných informácií a/alebo môžu poskytovať (potenciálne) predpoklady pre ich vý</w:t>
      </w:r>
      <w:r w:rsidR="00FA3A32">
        <w:rPr>
          <w:rFonts w:ascii="Arial" w:hAnsi="Arial" w:cs="Arial"/>
          <w:sz w:val="22"/>
          <w:szCs w:val="22"/>
        </w:rPr>
        <w:t>hodu oproti ostatným uchádzačom),</w:t>
      </w:r>
      <w:r w:rsidR="00D479D4">
        <w:rPr>
          <w:rFonts w:ascii="Arial" w:hAnsi="Arial" w:cs="Arial"/>
          <w:sz w:val="22"/>
          <w:szCs w:val="22"/>
        </w:rPr>
        <w:t xml:space="preserve"> </w:t>
      </w:r>
    </w:p>
    <w:p w14:paraId="565AB1CF" w14:textId="77777777" w:rsidR="00D479D4" w:rsidRDefault="00BD6CDF" w:rsidP="00EB2BA3">
      <w:pPr>
        <w:shd w:val="clear" w:color="auto" w:fill="FFFFFF"/>
        <w:ind w:left="993" w:hanging="2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FA3A32">
        <w:rPr>
          <w:rFonts w:ascii="Arial" w:hAnsi="Arial" w:cs="Arial"/>
          <w:sz w:val="22"/>
          <w:szCs w:val="22"/>
        </w:rPr>
        <w:t>)</w:t>
      </w:r>
      <w:r w:rsidR="00FA3A32">
        <w:rPr>
          <w:rFonts w:ascii="Arial" w:hAnsi="Arial" w:cs="Arial"/>
          <w:sz w:val="22"/>
          <w:szCs w:val="22"/>
        </w:rPr>
        <w:tab/>
      </w:r>
      <w:r w:rsidR="000E7EFF">
        <w:rPr>
          <w:rFonts w:ascii="Arial" w:hAnsi="Arial" w:cs="Arial"/>
          <w:sz w:val="22"/>
          <w:szCs w:val="22"/>
        </w:rPr>
        <w:t xml:space="preserve">uchádzač </w:t>
      </w:r>
      <w:r w:rsidR="00D479D4" w:rsidRPr="00D479D4">
        <w:rPr>
          <w:rFonts w:ascii="Arial" w:hAnsi="Arial" w:cs="Arial"/>
          <w:sz w:val="22"/>
          <w:szCs w:val="22"/>
        </w:rPr>
        <w:t xml:space="preserve">nepredložil po písomnej žiadosti </w:t>
      </w:r>
      <w:r w:rsidR="000E7EFF">
        <w:rPr>
          <w:rFonts w:ascii="Arial" w:hAnsi="Arial" w:cs="Arial"/>
          <w:sz w:val="22"/>
          <w:szCs w:val="22"/>
        </w:rPr>
        <w:t xml:space="preserve">obstarávateľa </w:t>
      </w:r>
      <w:r w:rsidR="00D479D4" w:rsidRPr="00D479D4">
        <w:rPr>
          <w:rFonts w:ascii="Arial" w:hAnsi="Arial" w:cs="Arial"/>
          <w:sz w:val="22"/>
          <w:szCs w:val="22"/>
        </w:rPr>
        <w:t xml:space="preserve">doklady nahradené </w:t>
      </w:r>
      <w:r w:rsidR="003707A5">
        <w:rPr>
          <w:rFonts w:ascii="Arial" w:hAnsi="Arial" w:cs="Arial"/>
          <w:sz w:val="22"/>
          <w:szCs w:val="22"/>
        </w:rPr>
        <w:t>Čestným vyhlásením podľa bodu 11.1.6 tejto výzvy</w:t>
      </w:r>
      <w:r w:rsidR="000E7EFF">
        <w:rPr>
          <w:rFonts w:ascii="Arial" w:hAnsi="Arial" w:cs="Arial"/>
          <w:sz w:val="22"/>
          <w:szCs w:val="22"/>
        </w:rPr>
        <w:t>,</w:t>
      </w:r>
      <w:r w:rsidR="00D479D4" w:rsidRPr="00D479D4">
        <w:rPr>
          <w:rFonts w:ascii="Arial" w:hAnsi="Arial" w:cs="Arial"/>
          <w:sz w:val="22"/>
          <w:szCs w:val="22"/>
        </w:rPr>
        <w:t xml:space="preserve"> v</w:t>
      </w:r>
      <w:r w:rsidR="003707A5">
        <w:rPr>
          <w:rFonts w:ascii="Arial" w:hAnsi="Arial" w:cs="Arial"/>
          <w:sz w:val="22"/>
          <w:szCs w:val="22"/>
        </w:rPr>
        <w:t xml:space="preserve"> obstarávateľom </w:t>
      </w:r>
      <w:r w:rsidR="00FA3A32">
        <w:rPr>
          <w:rFonts w:ascii="Arial" w:hAnsi="Arial" w:cs="Arial"/>
          <w:sz w:val="22"/>
          <w:szCs w:val="22"/>
        </w:rPr>
        <w:t>určenej lehote,</w:t>
      </w:r>
    </w:p>
    <w:p w14:paraId="70644789" w14:textId="77777777" w:rsidR="00B04B0F" w:rsidRDefault="00BD6CDF" w:rsidP="00015F18">
      <w:pPr>
        <w:shd w:val="clear" w:color="auto" w:fill="FFFFFF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</w:t>
      </w:r>
      <w:r w:rsidR="00407165">
        <w:rPr>
          <w:rFonts w:ascii="Arial" w:hAnsi="Arial" w:cs="Arial"/>
          <w:sz w:val="22"/>
          <w:szCs w:val="22"/>
        </w:rPr>
        <w:t>h)</w:t>
      </w:r>
      <w:r w:rsidR="00FA3A32">
        <w:rPr>
          <w:rFonts w:ascii="Arial" w:hAnsi="Arial" w:cs="Arial"/>
          <w:b/>
          <w:sz w:val="22"/>
          <w:szCs w:val="22"/>
        </w:rPr>
        <w:tab/>
      </w:r>
      <w:r w:rsidR="000E7EFF" w:rsidRPr="00AE1E5D">
        <w:rPr>
          <w:rFonts w:ascii="Arial" w:hAnsi="Arial" w:cs="Arial"/>
          <w:sz w:val="22"/>
          <w:szCs w:val="22"/>
        </w:rPr>
        <w:t>uchádzač</w:t>
      </w:r>
      <w:r w:rsidR="000E7EFF">
        <w:rPr>
          <w:rFonts w:ascii="Arial" w:hAnsi="Arial" w:cs="Arial"/>
          <w:b/>
          <w:sz w:val="22"/>
          <w:szCs w:val="22"/>
        </w:rPr>
        <w:t xml:space="preserve"> </w:t>
      </w:r>
      <w:r w:rsidR="00407165" w:rsidRPr="00407165">
        <w:rPr>
          <w:rFonts w:ascii="Arial" w:hAnsi="Arial" w:cs="Arial"/>
          <w:sz w:val="22"/>
          <w:szCs w:val="22"/>
        </w:rPr>
        <w:t>po žiadosti</w:t>
      </w:r>
      <w:r w:rsidR="00407165">
        <w:rPr>
          <w:rFonts w:ascii="Arial" w:hAnsi="Arial" w:cs="Arial"/>
          <w:b/>
          <w:sz w:val="22"/>
          <w:szCs w:val="22"/>
        </w:rPr>
        <w:t xml:space="preserve"> </w:t>
      </w:r>
      <w:r w:rsidR="00407165" w:rsidRPr="00407165">
        <w:rPr>
          <w:rFonts w:ascii="Arial" w:hAnsi="Arial" w:cs="Arial"/>
          <w:sz w:val="22"/>
          <w:szCs w:val="22"/>
        </w:rPr>
        <w:t>zo</w:t>
      </w:r>
      <w:r w:rsidR="000E7EFF">
        <w:rPr>
          <w:rFonts w:ascii="Arial" w:hAnsi="Arial" w:cs="Arial"/>
          <w:sz w:val="22"/>
          <w:szCs w:val="22"/>
        </w:rPr>
        <w:t xml:space="preserve"> strany obstarávateľa neposkytol</w:t>
      </w:r>
      <w:r w:rsidR="00407165" w:rsidRPr="00407165">
        <w:rPr>
          <w:rFonts w:ascii="Arial" w:hAnsi="Arial" w:cs="Arial"/>
          <w:sz w:val="22"/>
          <w:szCs w:val="22"/>
        </w:rPr>
        <w:t xml:space="preserve"> obstarávateľovi</w:t>
      </w:r>
      <w:r w:rsidR="000E7EFF">
        <w:rPr>
          <w:rFonts w:ascii="Arial" w:hAnsi="Arial" w:cs="Arial"/>
          <w:sz w:val="22"/>
          <w:szCs w:val="22"/>
        </w:rPr>
        <w:t>,</w:t>
      </w:r>
      <w:r w:rsidR="00407165" w:rsidRPr="00407165">
        <w:rPr>
          <w:rFonts w:ascii="Arial" w:hAnsi="Arial" w:cs="Arial"/>
          <w:sz w:val="22"/>
          <w:szCs w:val="22"/>
        </w:rPr>
        <w:t xml:space="preserve"> </w:t>
      </w:r>
      <w:r w:rsidR="00407165">
        <w:rPr>
          <w:rFonts w:ascii="Arial" w:hAnsi="Arial" w:cs="Arial"/>
          <w:sz w:val="22"/>
          <w:szCs w:val="22"/>
        </w:rPr>
        <w:t>v stanovenej lehote</w:t>
      </w:r>
      <w:r w:rsidR="000E7EFF">
        <w:rPr>
          <w:rFonts w:ascii="Arial" w:hAnsi="Arial" w:cs="Arial"/>
          <w:sz w:val="22"/>
          <w:szCs w:val="22"/>
        </w:rPr>
        <w:t>,</w:t>
      </w:r>
      <w:r w:rsidR="00407165">
        <w:rPr>
          <w:rFonts w:ascii="Arial" w:hAnsi="Arial" w:cs="Arial"/>
          <w:sz w:val="22"/>
          <w:szCs w:val="22"/>
        </w:rPr>
        <w:t xml:space="preserve"> </w:t>
      </w:r>
      <w:r w:rsidR="00407165" w:rsidRPr="00407165">
        <w:rPr>
          <w:rFonts w:ascii="Arial" w:hAnsi="Arial" w:cs="Arial"/>
          <w:sz w:val="22"/>
          <w:szCs w:val="22"/>
        </w:rPr>
        <w:t xml:space="preserve">podrobnejší rozklad položiek </w:t>
      </w:r>
      <w:r w:rsidR="00920D2C">
        <w:rPr>
          <w:rFonts w:ascii="Arial" w:hAnsi="Arial" w:cs="Arial"/>
          <w:sz w:val="22"/>
          <w:szCs w:val="22"/>
        </w:rPr>
        <w:t>v cenovej ponuke</w:t>
      </w:r>
      <w:r w:rsidR="00B04B0F">
        <w:rPr>
          <w:rFonts w:ascii="Arial" w:hAnsi="Arial" w:cs="Arial"/>
          <w:sz w:val="22"/>
          <w:szCs w:val="22"/>
        </w:rPr>
        <w:t>,</w:t>
      </w:r>
    </w:p>
    <w:p w14:paraId="52193DD7" w14:textId="77777777" w:rsidR="00B04B0F" w:rsidRDefault="00BD6CDF" w:rsidP="00FA3A32">
      <w:pPr>
        <w:pStyle w:val="Textkomentra"/>
        <w:ind w:left="993" w:hanging="285"/>
        <w:jc w:val="both"/>
      </w:pPr>
      <w:r>
        <w:rPr>
          <w:rFonts w:ascii="Arial" w:hAnsi="Arial" w:cs="Arial"/>
          <w:sz w:val="22"/>
          <w:szCs w:val="22"/>
        </w:rPr>
        <w:t>i</w:t>
      </w:r>
      <w:r w:rsidR="00B04B0F" w:rsidRPr="00B04B0F">
        <w:rPr>
          <w:rFonts w:ascii="Arial" w:hAnsi="Arial" w:cs="Arial"/>
          <w:sz w:val="22"/>
          <w:szCs w:val="22"/>
        </w:rPr>
        <w:t>)</w:t>
      </w:r>
      <w:r w:rsidR="00B04B0F">
        <w:t xml:space="preserve"> </w:t>
      </w:r>
      <w:r w:rsidR="00FA3A32">
        <w:tab/>
      </w:r>
      <w:r w:rsidR="00F317E5" w:rsidRPr="006B5914">
        <w:rPr>
          <w:rFonts w:ascii="Arial" w:hAnsi="Arial" w:cs="Arial"/>
          <w:sz w:val="22"/>
          <w:szCs w:val="22"/>
        </w:rPr>
        <w:t>uchádzač sa dopustil podstatného porušenia zmluvných podmienok, ktoré vie obstará</w:t>
      </w:r>
      <w:r w:rsidR="00FA3A32">
        <w:rPr>
          <w:rFonts w:ascii="Arial" w:hAnsi="Arial" w:cs="Arial"/>
          <w:sz w:val="22"/>
          <w:szCs w:val="22"/>
        </w:rPr>
        <w:t>vateľ preukázať,</w:t>
      </w:r>
    </w:p>
    <w:p w14:paraId="2D6650AD" w14:textId="77777777" w:rsidR="00FA3A32" w:rsidRDefault="00BD6CDF" w:rsidP="00FA3A32">
      <w:pPr>
        <w:pStyle w:val="Textkomentra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B04B0F" w:rsidRPr="00B04B0F">
        <w:rPr>
          <w:rFonts w:ascii="Arial" w:hAnsi="Arial" w:cs="Arial"/>
          <w:sz w:val="22"/>
          <w:szCs w:val="22"/>
        </w:rPr>
        <w:t xml:space="preserve">) </w:t>
      </w:r>
      <w:r w:rsidR="00FA3A32">
        <w:rPr>
          <w:rFonts w:ascii="Arial" w:hAnsi="Arial" w:cs="Arial"/>
          <w:sz w:val="22"/>
          <w:szCs w:val="22"/>
        </w:rPr>
        <w:tab/>
      </w:r>
      <w:r w:rsidR="00F317E5">
        <w:rPr>
          <w:rFonts w:ascii="Arial" w:hAnsi="Arial" w:cs="Arial"/>
          <w:sz w:val="22"/>
          <w:szCs w:val="22"/>
        </w:rPr>
        <w:t>uchádzač</w:t>
      </w:r>
      <w:r w:rsidR="00F317E5" w:rsidRPr="00B04B0F">
        <w:rPr>
          <w:rFonts w:ascii="Arial" w:hAnsi="Arial" w:cs="Arial"/>
          <w:sz w:val="22"/>
          <w:szCs w:val="22"/>
        </w:rPr>
        <w:t xml:space="preserve"> </w:t>
      </w:r>
      <w:r w:rsidR="00F317E5">
        <w:rPr>
          <w:rFonts w:ascii="Arial" w:hAnsi="Arial" w:cs="Arial"/>
          <w:sz w:val="22"/>
          <w:szCs w:val="22"/>
        </w:rPr>
        <w:t>dlhuje</w:t>
      </w:r>
      <w:r w:rsidR="00F317E5" w:rsidRPr="00B04B0F">
        <w:rPr>
          <w:rFonts w:ascii="Arial" w:hAnsi="Arial" w:cs="Arial"/>
          <w:sz w:val="22"/>
          <w:szCs w:val="22"/>
        </w:rPr>
        <w:t xml:space="preserve"> </w:t>
      </w:r>
      <w:r w:rsidR="00F317E5">
        <w:rPr>
          <w:rFonts w:ascii="Arial" w:hAnsi="Arial" w:cs="Arial"/>
          <w:sz w:val="22"/>
          <w:szCs w:val="22"/>
        </w:rPr>
        <w:t xml:space="preserve">obstarávateľovi </w:t>
      </w:r>
      <w:r w:rsidR="00F317E5" w:rsidRPr="00B04B0F">
        <w:rPr>
          <w:rFonts w:ascii="Arial" w:hAnsi="Arial" w:cs="Arial"/>
          <w:sz w:val="22"/>
          <w:szCs w:val="22"/>
        </w:rPr>
        <w:t>na vod</w:t>
      </w:r>
      <w:r w:rsidR="00F317E5">
        <w:rPr>
          <w:rFonts w:ascii="Arial" w:hAnsi="Arial" w:cs="Arial"/>
          <w:sz w:val="22"/>
          <w:szCs w:val="22"/>
        </w:rPr>
        <w:t>nom</w:t>
      </w:r>
      <w:r w:rsidR="00F317E5" w:rsidRPr="00B04B0F">
        <w:rPr>
          <w:rFonts w:ascii="Arial" w:hAnsi="Arial" w:cs="Arial"/>
          <w:sz w:val="22"/>
          <w:szCs w:val="22"/>
        </w:rPr>
        <w:t xml:space="preserve"> a stočnom (</w:t>
      </w:r>
      <w:r w:rsidR="00F317E5">
        <w:rPr>
          <w:rFonts w:ascii="Arial" w:hAnsi="Arial" w:cs="Arial"/>
          <w:sz w:val="22"/>
          <w:szCs w:val="22"/>
        </w:rPr>
        <w:t xml:space="preserve">t. j. </w:t>
      </w:r>
      <w:r w:rsidR="00F317E5" w:rsidRPr="00B04B0F">
        <w:rPr>
          <w:rFonts w:ascii="Arial" w:hAnsi="Arial" w:cs="Arial"/>
          <w:sz w:val="22"/>
          <w:szCs w:val="22"/>
        </w:rPr>
        <w:t xml:space="preserve">nesmie byť </w:t>
      </w:r>
      <w:r w:rsidR="00F317E5">
        <w:rPr>
          <w:rFonts w:ascii="Arial" w:hAnsi="Arial" w:cs="Arial"/>
          <w:sz w:val="22"/>
          <w:szCs w:val="22"/>
        </w:rPr>
        <w:t xml:space="preserve">vedený v </w:t>
      </w:r>
      <w:r w:rsidR="00F317E5" w:rsidRPr="00B04B0F">
        <w:rPr>
          <w:rFonts w:ascii="Arial" w:hAnsi="Arial" w:cs="Arial"/>
          <w:sz w:val="22"/>
          <w:szCs w:val="22"/>
        </w:rPr>
        <w:t>evidencii neplatičov</w:t>
      </w:r>
      <w:r w:rsidR="00F317E5">
        <w:rPr>
          <w:rFonts w:ascii="Arial" w:hAnsi="Arial" w:cs="Arial"/>
          <w:sz w:val="22"/>
          <w:szCs w:val="22"/>
        </w:rPr>
        <w:t xml:space="preserve"> obstarávateľa</w:t>
      </w:r>
      <w:r w:rsidR="00F317E5" w:rsidRPr="00B04B0F">
        <w:rPr>
          <w:rFonts w:ascii="Arial" w:hAnsi="Arial" w:cs="Arial"/>
          <w:sz w:val="22"/>
          <w:szCs w:val="22"/>
        </w:rPr>
        <w:t xml:space="preserve">, </w:t>
      </w:r>
      <w:r w:rsidR="00F317E5">
        <w:rPr>
          <w:rFonts w:ascii="Arial" w:hAnsi="Arial" w:cs="Arial"/>
          <w:sz w:val="22"/>
          <w:szCs w:val="22"/>
        </w:rPr>
        <w:t>resp. musí mať</w:t>
      </w:r>
      <w:r w:rsidR="00F317E5" w:rsidRPr="00B04B0F">
        <w:rPr>
          <w:rFonts w:ascii="Arial" w:hAnsi="Arial" w:cs="Arial"/>
          <w:sz w:val="22"/>
          <w:szCs w:val="22"/>
        </w:rPr>
        <w:t xml:space="preserve"> uhradené všetky záväzky po lehote splatnosti)</w:t>
      </w:r>
      <w:r w:rsidR="00F317E5">
        <w:rPr>
          <w:rFonts w:ascii="Arial" w:hAnsi="Arial" w:cs="Arial"/>
          <w:sz w:val="22"/>
          <w:szCs w:val="22"/>
        </w:rPr>
        <w:t>.</w:t>
      </w:r>
    </w:p>
    <w:p w14:paraId="41224D21" w14:textId="77777777" w:rsidR="00FA3A32" w:rsidRDefault="00FA3A32" w:rsidP="00392441">
      <w:pPr>
        <w:pStyle w:val="Textkomentra"/>
        <w:jc w:val="both"/>
        <w:rPr>
          <w:rFonts w:ascii="Arial" w:hAnsi="Arial" w:cs="Arial"/>
          <w:sz w:val="22"/>
          <w:szCs w:val="22"/>
        </w:rPr>
      </w:pPr>
    </w:p>
    <w:p w14:paraId="64CEB531" w14:textId="77777777" w:rsidR="00CD001E" w:rsidRDefault="00CD001E" w:rsidP="00CD00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  <w:lang w:eastAsia="sk-SK"/>
        </w:rPr>
        <w:t xml:space="preserve">16.4   V prípade, </w:t>
      </w:r>
      <w:r w:rsidRPr="00C74138">
        <w:rPr>
          <w:rFonts w:ascii="Arial" w:hAnsi="Arial" w:cs="Arial"/>
          <w:iCs/>
          <w:color w:val="000000"/>
          <w:sz w:val="22"/>
          <w:szCs w:val="22"/>
          <w:lang w:eastAsia="sk-SK"/>
        </w:rPr>
        <w:t xml:space="preserve">že </w:t>
      </w:r>
      <w:r w:rsidRPr="00C74138">
        <w:rPr>
          <w:rFonts w:ascii="Arial" w:hAnsi="Arial" w:cs="Arial"/>
          <w:sz w:val="22"/>
          <w:szCs w:val="22"/>
        </w:rPr>
        <w:t>obstarávateľ pristúpi k vylúčeniu uchádzača</w:t>
      </w:r>
      <w:r>
        <w:rPr>
          <w:rFonts w:ascii="Arial" w:hAnsi="Arial" w:cs="Arial"/>
          <w:sz w:val="22"/>
          <w:szCs w:val="22"/>
        </w:rPr>
        <w:t>,</w:t>
      </w:r>
      <w:r w:rsidRPr="00C74138">
        <w:rPr>
          <w:rFonts w:ascii="Arial" w:hAnsi="Arial" w:cs="Arial"/>
          <w:sz w:val="22"/>
          <w:szCs w:val="22"/>
        </w:rPr>
        <w:t xml:space="preserve"> zašle bez zbytočného </w:t>
      </w:r>
    </w:p>
    <w:p w14:paraId="6909FD21" w14:textId="77777777" w:rsidR="00CD001E" w:rsidRPr="00C74138" w:rsidRDefault="00CD001E" w:rsidP="00CD00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C74138">
        <w:rPr>
          <w:rFonts w:ascii="Arial" w:hAnsi="Arial" w:cs="Arial"/>
          <w:sz w:val="22"/>
          <w:szCs w:val="22"/>
        </w:rPr>
        <w:t>odkladu</w:t>
      </w:r>
      <w:r>
        <w:rPr>
          <w:rFonts w:ascii="Arial" w:hAnsi="Arial" w:cs="Arial"/>
          <w:sz w:val="22"/>
          <w:szCs w:val="22"/>
        </w:rPr>
        <w:t>,</w:t>
      </w:r>
      <w:r w:rsidRPr="00C74138">
        <w:rPr>
          <w:rFonts w:ascii="Arial" w:hAnsi="Arial" w:cs="Arial"/>
          <w:sz w:val="22"/>
          <w:szCs w:val="22"/>
        </w:rPr>
        <w:t xml:space="preserve"> takémuto uchádzačovi oznámenie o</w:t>
      </w:r>
      <w:r>
        <w:rPr>
          <w:rFonts w:ascii="Arial" w:hAnsi="Arial" w:cs="Arial"/>
          <w:sz w:val="22"/>
          <w:szCs w:val="22"/>
        </w:rPr>
        <w:t> </w:t>
      </w:r>
      <w:r w:rsidRPr="00C74138">
        <w:rPr>
          <w:rFonts w:ascii="Arial" w:hAnsi="Arial" w:cs="Arial"/>
          <w:sz w:val="22"/>
          <w:szCs w:val="22"/>
        </w:rPr>
        <w:t>vylúčení</w:t>
      </w:r>
      <w:r>
        <w:rPr>
          <w:rFonts w:ascii="Arial" w:hAnsi="Arial" w:cs="Arial"/>
          <w:sz w:val="22"/>
          <w:szCs w:val="22"/>
        </w:rPr>
        <w:t>,</w:t>
      </w:r>
      <w:r w:rsidRPr="00C74138">
        <w:rPr>
          <w:rFonts w:ascii="Arial" w:hAnsi="Arial" w:cs="Arial"/>
          <w:sz w:val="22"/>
          <w:szCs w:val="22"/>
        </w:rPr>
        <w:t xml:space="preserve"> s uvedením dôvodu vylúčenia.</w:t>
      </w:r>
    </w:p>
    <w:p w14:paraId="3F40BD25" w14:textId="77777777" w:rsidR="00CD001E" w:rsidRDefault="00CD001E" w:rsidP="00CD001E">
      <w:pPr>
        <w:pStyle w:val="Textkomentra"/>
        <w:jc w:val="both"/>
        <w:rPr>
          <w:rFonts w:ascii="Arial" w:hAnsi="Arial" w:cs="Arial"/>
          <w:sz w:val="22"/>
          <w:szCs w:val="22"/>
        </w:rPr>
      </w:pPr>
    </w:p>
    <w:p w14:paraId="31A50C55" w14:textId="77777777" w:rsidR="00CD001E" w:rsidRDefault="00CD001E" w:rsidP="00CD001E">
      <w:pPr>
        <w:pStyle w:val="Textkomentra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16.5 </w:t>
      </w:r>
      <w:r>
        <w:rPr>
          <w:rFonts w:ascii="Arial" w:hAnsi="Arial" w:cs="Arial"/>
          <w:sz w:val="22"/>
          <w:szCs w:val="22"/>
        </w:rPr>
        <w:tab/>
      </w:r>
      <w:r w:rsidRPr="00FA3A32">
        <w:rPr>
          <w:rFonts w:ascii="Arial" w:hAnsi="Arial" w:cs="Arial"/>
          <w:sz w:val="22"/>
          <w:szCs w:val="22"/>
        </w:rPr>
        <w:t>Ponuky uchádzačov, ktoré budú spĺňať stanovené podmienky účasti a iné požiadavky obstarávateľa</w:t>
      </w:r>
      <w:r>
        <w:rPr>
          <w:rFonts w:ascii="Arial" w:hAnsi="Arial" w:cs="Arial"/>
          <w:sz w:val="22"/>
          <w:szCs w:val="22"/>
        </w:rPr>
        <w:t>,</w:t>
      </w:r>
      <w:r w:rsidRPr="00FA3A32">
        <w:rPr>
          <w:rFonts w:ascii="Arial" w:hAnsi="Arial" w:cs="Arial"/>
          <w:sz w:val="22"/>
          <w:szCs w:val="22"/>
        </w:rPr>
        <w:t xml:space="preserve"> budú vyhodnocované podľa kritéria na vyhodnotenie ponúk </w:t>
      </w:r>
      <w:r w:rsidRPr="00FA3A32">
        <w:rPr>
          <w:rFonts w:ascii="Arial" w:hAnsi="Arial"/>
          <w:sz w:val="22"/>
          <w:szCs w:val="22"/>
        </w:rPr>
        <w:t>a obstarávateľ následne zostaví vzostupné poradie ponúk.</w:t>
      </w:r>
    </w:p>
    <w:p w14:paraId="23D6F531" w14:textId="77777777" w:rsidR="00CD001E" w:rsidRDefault="00CD001E" w:rsidP="00CD001E">
      <w:pPr>
        <w:pStyle w:val="Textkomentra"/>
        <w:ind w:left="360" w:hanging="360"/>
        <w:jc w:val="both"/>
        <w:rPr>
          <w:rFonts w:ascii="Arial" w:hAnsi="Arial"/>
          <w:sz w:val="22"/>
          <w:szCs w:val="22"/>
        </w:rPr>
      </w:pPr>
    </w:p>
    <w:p w14:paraId="08892A40" w14:textId="77777777" w:rsidR="00CD001E" w:rsidRDefault="00CD001E" w:rsidP="00CD001E">
      <w:pPr>
        <w:pStyle w:val="Textkomentra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16.6</w:t>
      </w:r>
      <w:r>
        <w:rPr>
          <w:rFonts w:ascii="Arial" w:hAnsi="Arial" w:cs="Arial"/>
          <w:sz w:val="22"/>
          <w:szCs w:val="22"/>
        </w:rPr>
        <w:tab/>
        <w:t xml:space="preserve">Obstarávateľ úspešnému uchádzačovi zašle oznámenie o prijatí jeho ponuky a uchádzačom, ktorých ponuky boli neúspešné, zašle oznámenie o neprijatí ponuky. </w:t>
      </w:r>
    </w:p>
    <w:p w14:paraId="11269DBD" w14:textId="77777777" w:rsidR="00CD001E" w:rsidRDefault="00CD001E" w:rsidP="00CD001E">
      <w:pPr>
        <w:pStyle w:val="Textkomentra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17E0FE3" w14:textId="77777777" w:rsidR="00CD001E" w:rsidRDefault="00CD001E" w:rsidP="00CD001E">
      <w:pPr>
        <w:pStyle w:val="Textkomentra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16.7</w:t>
      </w:r>
      <w:r>
        <w:rPr>
          <w:rFonts w:ascii="Arial" w:hAnsi="Arial" w:cs="Arial"/>
          <w:sz w:val="22"/>
          <w:szCs w:val="22"/>
        </w:rPr>
        <w:tab/>
      </w:r>
      <w:r w:rsidRPr="00FA3A32">
        <w:rPr>
          <w:rFonts w:ascii="Arial" w:hAnsi="Arial" w:cs="Arial"/>
          <w:sz w:val="22"/>
          <w:szCs w:val="22"/>
        </w:rPr>
        <w:t>Úspešnému uchádzačovi nevzniká doručením oznámenia o prijatí ponuky nárok na uzatvorenie zmluvného vzťahu.</w:t>
      </w:r>
    </w:p>
    <w:p w14:paraId="3932D89A" w14:textId="77777777" w:rsidR="004F5451" w:rsidRDefault="004F5451" w:rsidP="004F5451">
      <w:pPr>
        <w:pStyle w:val="Textkomentra"/>
        <w:ind w:left="709"/>
        <w:jc w:val="both"/>
        <w:rPr>
          <w:rFonts w:ascii="Arial" w:hAnsi="Arial" w:cs="Arial"/>
          <w:sz w:val="22"/>
          <w:szCs w:val="22"/>
        </w:rPr>
      </w:pPr>
    </w:p>
    <w:p w14:paraId="182CF131" w14:textId="3EE4C89A" w:rsidR="00347354" w:rsidRDefault="00483D35" w:rsidP="009674E6">
      <w:pPr>
        <w:pStyle w:val="Textkomentra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902AD">
        <w:rPr>
          <w:rFonts w:ascii="Arial" w:hAnsi="Arial" w:cs="Arial"/>
          <w:sz w:val="22"/>
          <w:szCs w:val="22"/>
        </w:rPr>
        <w:t>16.</w:t>
      </w:r>
      <w:r w:rsidR="00CD001E">
        <w:rPr>
          <w:rFonts w:ascii="Arial" w:hAnsi="Arial" w:cs="Arial"/>
          <w:sz w:val="22"/>
          <w:szCs w:val="22"/>
        </w:rPr>
        <w:t>8</w:t>
      </w:r>
      <w:r w:rsidR="009674E6">
        <w:rPr>
          <w:rFonts w:ascii="Arial" w:hAnsi="Arial" w:cs="Arial"/>
          <w:b/>
          <w:sz w:val="22"/>
          <w:szCs w:val="22"/>
        </w:rPr>
        <w:tab/>
      </w:r>
      <w:r w:rsidR="001B33F7" w:rsidRPr="004F5451">
        <w:rPr>
          <w:rFonts w:ascii="Arial" w:hAnsi="Arial" w:cs="Arial"/>
          <w:b/>
          <w:sz w:val="22"/>
          <w:szCs w:val="22"/>
        </w:rPr>
        <w:t>K</w:t>
      </w:r>
      <w:r w:rsidR="000F26F7" w:rsidRPr="004F5451">
        <w:rPr>
          <w:rFonts w:ascii="Arial" w:hAnsi="Arial" w:cs="Arial"/>
          <w:b/>
          <w:sz w:val="22"/>
          <w:szCs w:val="22"/>
        </w:rPr>
        <w:t>ritéri</w:t>
      </w:r>
      <w:r w:rsidR="00F964D1">
        <w:rPr>
          <w:rFonts w:ascii="Arial" w:hAnsi="Arial" w:cs="Arial"/>
          <w:b/>
          <w:sz w:val="22"/>
          <w:szCs w:val="22"/>
        </w:rPr>
        <w:t xml:space="preserve">á </w:t>
      </w:r>
      <w:r w:rsidR="001B33F7" w:rsidRPr="004F5451">
        <w:rPr>
          <w:rFonts w:ascii="Arial" w:hAnsi="Arial" w:cs="Arial"/>
          <w:b/>
          <w:sz w:val="22"/>
          <w:szCs w:val="22"/>
        </w:rPr>
        <w:t>na hodnotenie ponúk:</w:t>
      </w:r>
      <w:r w:rsidR="00C03991">
        <w:rPr>
          <w:rFonts w:ascii="Arial" w:hAnsi="Arial" w:cs="Arial"/>
          <w:b/>
          <w:sz w:val="22"/>
          <w:szCs w:val="22"/>
        </w:rPr>
        <w:t xml:space="preserve"> </w:t>
      </w:r>
    </w:p>
    <w:p w14:paraId="61A6290B" w14:textId="5829833F" w:rsidR="005701E4" w:rsidRDefault="005701E4" w:rsidP="009674E6">
      <w:pPr>
        <w:pStyle w:val="Textkomentra"/>
        <w:ind w:left="567" w:hanging="567"/>
        <w:jc w:val="both"/>
        <w:rPr>
          <w:rFonts w:ascii="Arial" w:hAnsi="Arial" w:cs="Arial"/>
          <w:b/>
          <w:sz w:val="22"/>
          <w:szCs w:val="22"/>
        </w:rPr>
      </w:pPr>
    </w:p>
    <w:p w14:paraId="5B15C463" w14:textId="77777777" w:rsidR="005701E4" w:rsidRPr="00C626B7" w:rsidRDefault="005701E4" w:rsidP="005701E4">
      <w:pPr>
        <w:jc w:val="both"/>
        <w:rPr>
          <w:rFonts w:ascii="Arial" w:hAnsi="Arial" w:cs="Arial"/>
          <w:sz w:val="22"/>
          <w:szCs w:val="22"/>
        </w:rPr>
      </w:pPr>
      <w:r w:rsidRPr="00C626B7">
        <w:rPr>
          <w:rFonts w:ascii="Arial" w:hAnsi="Arial" w:cs="Arial"/>
          <w:b/>
          <w:bCs/>
          <w:sz w:val="22"/>
          <w:szCs w:val="22"/>
        </w:rPr>
        <w:t>Najnižšia cena za celý predmet zákazky v EUR bez DPH uvedená v</w:t>
      </w:r>
      <w:r w:rsidRPr="00C626B7">
        <w:rPr>
          <w:rFonts w:ascii="Arial" w:hAnsi="Arial"/>
          <w:b/>
          <w:sz w:val="22"/>
        </w:rPr>
        <w:t xml:space="preserve"> Návrhu uchádzača na plnenie kritérií </w:t>
      </w:r>
      <w:r w:rsidRPr="00C626B7">
        <w:rPr>
          <w:rFonts w:ascii="Arial" w:hAnsi="Arial"/>
          <w:sz w:val="22"/>
        </w:rPr>
        <w:t>(Príloha č. 3 tejto výzvy).</w:t>
      </w:r>
      <w:r w:rsidRPr="00C626B7">
        <w:rPr>
          <w:rFonts w:ascii="Arial" w:hAnsi="Arial" w:cs="Arial"/>
          <w:bCs/>
          <w:sz w:val="22"/>
          <w:szCs w:val="22"/>
        </w:rPr>
        <w:t xml:space="preserve"> </w:t>
      </w:r>
    </w:p>
    <w:p w14:paraId="6D1BF88E" w14:textId="77777777" w:rsidR="005701E4" w:rsidRPr="00C2351B" w:rsidRDefault="005701E4" w:rsidP="005701E4">
      <w:pPr>
        <w:pStyle w:val="Default"/>
        <w:jc w:val="both"/>
        <w:rPr>
          <w:sz w:val="22"/>
          <w:szCs w:val="22"/>
          <w:lang w:val="sk-SK"/>
        </w:rPr>
      </w:pPr>
      <w:r w:rsidRPr="00C626B7">
        <w:rPr>
          <w:sz w:val="22"/>
          <w:szCs w:val="22"/>
          <w:lang w:val="sk-SK"/>
        </w:rPr>
        <w:t>Pokiaľ uchádzač nie je platiteľom DPH, uvedie túto skutočnosť vo svojej ponuke.</w:t>
      </w:r>
    </w:p>
    <w:p w14:paraId="651B63AF" w14:textId="77777777" w:rsidR="005701E4" w:rsidRPr="0019034E" w:rsidRDefault="005701E4" w:rsidP="005701E4">
      <w:pPr>
        <w:jc w:val="both"/>
        <w:rPr>
          <w:rFonts w:ascii="Arial" w:hAnsi="Arial" w:cs="Arial"/>
          <w:sz w:val="22"/>
          <w:szCs w:val="22"/>
        </w:rPr>
      </w:pPr>
    </w:p>
    <w:p w14:paraId="66CC1367" w14:textId="77777777" w:rsidR="005701E4" w:rsidRDefault="005701E4" w:rsidP="005701E4">
      <w:pPr>
        <w:ind w:firstLine="6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Cena za predmet zákazky</w:t>
      </w:r>
      <w:r w:rsidRPr="006F1753">
        <w:rPr>
          <w:rFonts w:ascii="Arial" w:hAnsi="Arial"/>
          <w:b/>
          <w:sz w:val="22"/>
        </w:rPr>
        <w:t xml:space="preserve"> musí obsahovať všetky náklady </w:t>
      </w:r>
      <w:r>
        <w:rPr>
          <w:rFonts w:ascii="Arial" w:hAnsi="Arial"/>
          <w:b/>
          <w:sz w:val="22"/>
        </w:rPr>
        <w:t>uchádzača</w:t>
      </w:r>
      <w:r w:rsidRPr="006F1753">
        <w:rPr>
          <w:rFonts w:ascii="Arial" w:hAnsi="Arial"/>
          <w:b/>
          <w:sz w:val="22"/>
        </w:rPr>
        <w:t xml:space="preserve"> na </w:t>
      </w:r>
      <w:r>
        <w:rPr>
          <w:rFonts w:ascii="Arial" w:hAnsi="Arial"/>
          <w:b/>
          <w:sz w:val="22"/>
        </w:rPr>
        <w:t xml:space="preserve">predmet zákazky </w:t>
      </w:r>
      <w:r w:rsidRPr="00D7334C">
        <w:rPr>
          <w:rFonts w:ascii="Arial" w:hAnsi="Arial"/>
          <w:b/>
          <w:sz w:val="22"/>
        </w:rPr>
        <w:t xml:space="preserve">a náklady spojené s plnením podmienok </w:t>
      </w:r>
      <w:r>
        <w:rPr>
          <w:rFonts w:ascii="Arial" w:hAnsi="Arial"/>
          <w:b/>
          <w:sz w:val="22"/>
        </w:rPr>
        <w:t xml:space="preserve">uvedených v </w:t>
      </w:r>
      <w:r w:rsidRPr="00D7334C">
        <w:rPr>
          <w:rFonts w:ascii="Arial" w:hAnsi="Arial"/>
          <w:b/>
          <w:sz w:val="22"/>
        </w:rPr>
        <w:t xml:space="preserve">návrhu </w:t>
      </w:r>
      <w:r>
        <w:rPr>
          <w:rFonts w:ascii="Arial" w:hAnsi="Arial"/>
          <w:b/>
          <w:sz w:val="22"/>
        </w:rPr>
        <w:t xml:space="preserve">zmluvy </w:t>
      </w:r>
      <w:r w:rsidRPr="00FD609A">
        <w:rPr>
          <w:rFonts w:ascii="Arial" w:hAnsi="Arial"/>
          <w:sz w:val="22"/>
        </w:rPr>
        <w:t xml:space="preserve">(Príloha č. </w:t>
      </w:r>
      <w:r>
        <w:rPr>
          <w:rFonts w:ascii="Arial" w:hAnsi="Arial"/>
          <w:sz w:val="22"/>
        </w:rPr>
        <w:t>2</w:t>
      </w:r>
      <w:r w:rsidRPr="00FD609A">
        <w:rPr>
          <w:rFonts w:ascii="Arial" w:hAnsi="Arial"/>
          <w:sz w:val="22"/>
        </w:rPr>
        <w:t xml:space="preserve"> tejto výzvy)</w:t>
      </w:r>
      <w:r>
        <w:rPr>
          <w:rFonts w:ascii="Arial" w:hAnsi="Arial"/>
          <w:sz w:val="22"/>
        </w:rPr>
        <w:t>.</w:t>
      </w:r>
    </w:p>
    <w:p w14:paraId="4B9CF97A" w14:textId="77777777" w:rsidR="005701E4" w:rsidRDefault="005701E4" w:rsidP="009674E6">
      <w:pPr>
        <w:pStyle w:val="Textkomentra"/>
        <w:ind w:left="567" w:hanging="567"/>
        <w:jc w:val="both"/>
        <w:rPr>
          <w:rFonts w:ascii="Arial" w:hAnsi="Arial" w:cs="Arial"/>
          <w:b/>
          <w:sz w:val="22"/>
          <w:szCs w:val="22"/>
        </w:rPr>
      </w:pPr>
    </w:p>
    <w:p w14:paraId="47915FE5" w14:textId="39AB1807" w:rsidR="002C3D9C" w:rsidRPr="00226E45" w:rsidRDefault="00B17677" w:rsidP="00B17677">
      <w:pPr>
        <w:pStyle w:val="leftbr"/>
        <w:rPr>
          <w:sz w:val="22"/>
          <w:szCs w:val="22"/>
        </w:rPr>
      </w:pPr>
      <w:r>
        <w:rPr>
          <w:rStyle w:val="bold"/>
          <w:rFonts w:ascii="Arial" w:eastAsia="Arial" w:hAnsi="Arial" w:cs="Arial"/>
          <w:sz w:val="22"/>
          <w:szCs w:val="22"/>
        </w:rPr>
        <w:t xml:space="preserve">17. </w:t>
      </w:r>
      <w:r w:rsidR="002C3D9C" w:rsidRPr="00226E45">
        <w:rPr>
          <w:rStyle w:val="bold"/>
          <w:rFonts w:ascii="Arial" w:eastAsia="Arial" w:hAnsi="Arial" w:cs="Arial"/>
          <w:sz w:val="22"/>
          <w:szCs w:val="22"/>
        </w:rPr>
        <w:t>ZRUŠENIE SÚŤAŽE, ZMENA PODMIENOK SÚŤAŽE</w:t>
      </w:r>
    </w:p>
    <w:p w14:paraId="2F18B79F" w14:textId="77777777" w:rsidR="004F5451" w:rsidRDefault="002C3D9C" w:rsidP="00787B58">
      <w:pPr>
        <w:pStyle w:val="Odsekzoznamu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právo súťaž zrušiť bez uvedenia dôvodu.</w:t>
      </w:r>
    </w:p>
    <w:p w14:paraId="62492A06" w14:textId="77777777" w:rsidR="004F5451" w:rsidRDefault="004F5451" w:rsidP="004F5451">
      <w:pPr>
        <w:pStyle w:val="Odsekzoznamu"/>
        <w:ind w:left="426"/>
        <w:jc w:val="both"/>
        <w:rPr>
          <w:rFonts w:ascii="Arial" w:hAnsi="Arial" w:cs="Arial"/>
          <w:sz w:val="22"/>
          <w:szCs w:val="22"/>
        </w:rPr>
      </w:pPr>
    </w:p>
    <w:p w14:paraId="2BDE0B29" w14:textId="77777777" w:rsidR="004F5451" w:rsidRDefault="00FB5A81" w:rsidP="00787B58">
      <w:pPr>
        <w:pStyle w:val="Odsekzoznamu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právo súťaž</w:t>
      </w:r>
      <w:r w:rsidR="00314F8B" w:rsidRPr="004F5451">
        <w:rPr>
          <w:rFonts w:ascii="Arial" w:hAnsi="Arial" w:cs="Arial"/>
          <w:sz w:val="22"/>
          <w:szCs w:val="22"/>
        </w:rPr>
        <w:t xml:space="preserve"> zrušiť a zopakovať.</w:t>
      </w:r>
    </w:p>
    <w:p w14:paraId="005EFBB7" w14:textId="77777777" w:rsidR="004F5451" w:rsidRDefault="004F5451" w:rsidP="004F5451">
      <w:pPr>
        <w:pStyle w:val="Odsekzoznamu"/>
        <w:ind w:left="426"/>
        <w:jc w:val="both"/>
        <w:rPr>
          <w:rFonts w:ascii="Arial" w:hAnsi="Arial" w:cs="Arial"/>
          <w:sz w:val="22"/>
          <w:szCs w:val="22"/>
        </w:rPr>
      </w:pPr>
    </w:p>
    <w:p w14:paraId="56EB4A76" w14:textId="77777777" w:rsidR="004F5451" w:rsidRDefault="00A45588" w:rsidP="00787B58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po vyhodnotení ponúk vyzvať uchádzačov na rokovanie o cene.</w:t>
      </w:r>
    </w:p>
    <w:p w14:paraId="1B946670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272AA92F" w14:textId="77777777" w:rsidR="004F5451" w:rsidRDefault="00A45588" w:rsidP="00787B58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 xml:space="preserve">Obstarávateľ si vyhradzuje právo v rámci vyhodnocovania </w:t>
      </w:r>
      <w:r w:rsidR="00F317E5" w:rsidRPr="004F5451">
        <w:rPr>
          <w:rFonts w:ascii="Arial" w:hAnsi="Arial" w:cs="Arial"/>
          <w:sz w:val="22"/>
          <w:szCs w:val="22"/>
        </w:rPr>
        <w:t>použiť</w:t>
      </w:r>
      <w:r w:rsidRPr="004F5451">
        <w:rPr>
          <w:rFonts w:ascii="Arial" w:hAnsi="Arial" w:cs="Arial"/>
          <w:sz w:val="22"/>
          <w:szCs w:val="22"/>
        </w:rPr>
        <w:t xml:space="preserve"> elektronickú aukciu.</w:t>
      </w:r>
    </w:p>
    <w:p w14:paraId="2AA94964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3B714896" w14:textId="77777777" w:rsidR="004F5451" w:rsidRDefault="00A45588" w:rsidP="00787B58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právo ku vyhodnoteniu ponúk pridať aj vyhodnocovani</w:t>
      </w:r>
      <w:r w:rsidR="00F317E5" w:rsidRPr="004F5451">
        <w:rPr>
          <w:rFonts w:ascii="Arial" w:hAnsi="Arial" w:cs="Arial"/>
          <w:sz w:val="22"/>
          <w:szCs w:val="22"/>
        </w:rPr>
        <w:t>e</w:t>
      </w:r>
      <w:r w:rsidRPr="004F5451">
        <w:rPr>
          <w:rFonts w:ascii="Arial" w:hAnsi="Arial" w:cs="Arial"/>
          <w:sz w:val="22"/>
          <w:szCs w:val="22"/>
        </w:rPr>
        <w:t xml:space="preserve"> podľa bodov 17.3. a 17.4 súčasne.</w:t>
      </w:r>
      <w:r w:rsidRPr="004F5451">
        <w:rPr>
          <w:rFonts w:ascii="Arial" w:hAnsi="Arial" w:cs="Arial"/>
          <w:sz w:val="22"/>
          <w:szCs w:val="22"/>
        </w:rPr>
        <w:tab/>
      </w:r>
    </w:p>
    <w:p w14:paraId="03FA725F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3A024BC0" w14:textId="77777777" w:rsidR="004F5451" w:rsidRDefault="00A45588" w:rsidP="00787B58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právo zmeniť podmienky uvedené vo výzve alebo upraviť predmet zákazky</w:t>
      </w:r>
      <w:r w:rsidR="00FB2A10" w:rsidRPr="004F5451">
        <w:rPr>
          <w:rFonts w:ascii="Arial" w:hAnsi="Arial" w:cs="Arial"/>
          <w:sz w:val="22"/>
          <w:szCs w:val="22"/>
        </w:rPr>
        <w:t>, resp.</w:t>
      </w:r>
      <w:r w:rsidRPr="004F5451">
        <w:rPr>
          <w:rFonts w:ascii="Arial" w:hAnsi="Arial" w:cs="Arial"/>
          <w:sz w:val="22"/>
          <w:szCs w:val="22"/>
        </w:rPr>
        <w:t xml:space="preserve"> rozdeliť predmet zákazky. Pokiaľ si takáto zmena bude vyžadovať časovo náročnejšiu úpravu ponuky, obstarávateľ primerane predĺži lehotu na predkladanie ponúk. </w:t>
      </w:r>
    </w:p>
    <w:p w14:paraId="0520E928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5A9D664B" w14:textId="77777777" w:rsidR="004F5451" w:rsidRDefault="00A45588" w:rsidP="00787B58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Obstarávateľ si vyhradzuje právo v procese vyhodnocovania pon</w:t>
      </w:r>
      <w:r w:rsidR="004F5451">
        <w:rPr>
          <w:rFonts w:ascii="Arial" w:hAnsi="Arial" w:cs="Arial"/>
          <w:sz w:val="22"/>
          <w:szCs w:val="22"/>
        </w:rPr>
        <w:t>úk použiť tzv. reverzný postup.</w:t>
      </w:r>
    </w:p>
    <w:p w14:paraId="636A1F04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0B7D231F" w14:textId="77777777" w:rsidR="00856AF0" w:rsidRPr="00856AF0" w:rsidRDefault="002C3D9C" w:rsidP="00856AF0">
      <w:pPr>
        <w:pStyle w:val="Odsekzoznamu"/>
        <w:numPr>
          <w:ilvl w:val="0"/>
          <w:numId w:val="1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Uchádzači, ktorí boli oslovení v súťaži, budú o zrušení súťaže alebo zmene podmienok stanovených vo výzve</w:t>
      </w:r>
      <w:r w:rsidR="00564E1B" w:rsidRPr="004F5451">
        <w:rPr>
          <w:rFonts w:ascii="Arial" w:hAnsi="Arial" w:cs="Arial"/>
          <w:sz w:val="22"/>
          <w:szCs w:val="22"/>
        </w:rPr>
        <w:t>,</w:t>
      </w:r>
      <w:r w:rsidRPr="004F5451">
        <w:rPr>
          <w:rFonts w:ascii="Arial" w:hAnsi="Arial" w:cs="Arial"/>
          <w:sz w:val="22"/>
          <w:szCs w:val="22"/>
        </w:rPr>
        <w:t xml:space="preserve"> elektronicky informovaní kontaktnou osobou obstarávateľa.</w:t>
      </w:r>
    </w:p>
    <w:p w14:paraId="6CE35407" w14:textId="19CEFAA8" w:rsidR="00856AF0" w:rsidRDefault="00856AF0" w:rsidP="00856AF0">
      <w:pPr>
        <w:pStyle w:val="Odsekzoznamu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3472C983" w14:textId="0E0E2CE7" w:rsidR="00856AF0" w:rsidRDefault="00856AF0" w:rsidP="00856AF0">
      <w:pPr>
        <w:pStyle w:val="Odsekzoznamu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4235C49B" w14:textId="7E786C65" w:rsidR="002C3D9C" w:rsidRPr="00856AF0" w:rsidRDefault="00B17677" w:rsidP="00856AF0">
      <w:pPr>
        <w:jc w:val="both"/>
        <w:rPr>
          <w:rFonts w:ascii="Arial" w:hAnsi="Arial" w:cs="Arial"/>
          <w:b/>
          <w:sz w:val="22"/>
          <w:szCs w:val="22"/>
        </w:rPr>
      </w:pPr>
      <w:r w:rsidRPr="00856AF0">
        <w:rPr>
          <w:rFonts w:ascii="Arial" w:hAnsi="Arial" w:cs="Arial"/>
          <w:b/>
          <w:sz w:val="22"/>
          <w:szCs w:val="22"/>
        </w:rPr>
        <w:t xml:space="preserve">18. </w:t>
      </w:r>
      <w:r w:rsidR="00AC1454" w:rsidRPr="00856AF0">
        <w:rPr>
          <w:rFonts w:ascii="Arial" w:hAnsi="Arial" w:cs="Arial"/>
          <w:b/>
          <w:sz w:val="22"/>
          <w:szCs w:val="22"/>
        </w:rPr>
        <w:t xml:space="preserve">UZAVRETIE ZMLUVY A </w:t>
      </w:r>
      <w:r w:rsidR="00226E45" w:rsidRPr="00856AF0">
        <w:rPr>
          <w:rFonts w:ascii="Arial" w:hAnsi="Arial" w:cs="Arial"/>
          <w:b/>
          <w:sz w:val="22"/>
          <w:szCs w:val="22"/>
        </w:rPr>
        <w:t>POSKYTNUTIE SÚČINNOSTI</w:t>
      </w:r>
    </w:p>
    <w:p w14:paraId="23C44AD9" w14:textId="77777777" w:rsidR="00BC5999" w:rsidRDefault="00BC5999" w:rsidP="00004A56">
      <w:pPr>
        <w:jc w:val="both"/>
        <w:rPr>
          <w:rFonts w:ascii="Arial" w:hAnsi="Arial" w:cs="Arial"/>
          <w:b/>
          <w:sz w:val="22"/>
          <w:szCs w:val="22"/>
        </w:rPr>
      </w:pPr>
    </w:p>
    <w:p w14:paraId="3C7826D2" w14:textId="594BBBC1" w:rsidR="004F5451" w:rsidRPr="00E92229" w:rsidRDefault="00BC5999" w:rsidP="00787B58">
      <w:pPr>
        <w:pStyle w:val="Odsekzoznamu"/>
        <w:numPr>
          <w:ilvl w:val="0"/>
          <w:numId w:val="18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Obstarávate</w:t>
      </w:r>
      <w:r w:rsidR="00DA0F44" w:rsidRPr="004F5451">
        <w:rPr>
          <w:rFonts w:ascii="Arial" w:hAnsi="Arial" w:cs="Arial"/>
          <w:sz w:val="22"/>
          <w:szCs w:val="22"/>
        </w:rPr>
        <w:t>ľ uzavrie s úspešným uchádzačom</w:t>
      </w:r>
      <w:r w:rsidR="008000B3" w:rsidRPr="004F5451">
        <w:rPr>
          <w:rFonts w:ascii="Arial" w:hAnsi="Arial" w:cs="Arial"/>
          <w:sz w:val="22"/>
          <w:szCs w:val="22"/>
        </w:rPr>
        <w:t xml:space="preserve"> </w:t>
      </w:r>
      <w:r w:rsidR="00641890" w:rsidRPr="00E92229">
        <w:rPr>
          <w:rFonts w:ascii="Arial" w:hAnsi="Arial" w:cs="Arial"/>
          <w:sz w:val="22"/>
          <w:szCs w:val="22"/>
        </w:rPr>
        <w:t>zmluvu</w:t>
      </w:r>
      <w:r w:rsidR="006442F8" w:rsidRPr="00E92229">
        <w:rPr>
          <w:rFonts w:ascii="Arial" w:hAnsi="Arial" w:cs="Arial"/>
          <w:sz w:val="22"/>
          <w:szCs w:val="22"/>
        </w:rPr>
        <w:t xml:space="preserve"> </w:t>
      </w:r>
      <w:r w:rsidRPr="00E92229">
        <w:rPr>
          <w:rFonts w:ascii="Arial" w:hAnsi="Arial" w:cs="Arial"/>
          <w:sz w:val="22"/>
          <w:szCs w:val="22"/>
        </w:rPr>
        <w:t>(návrh zmluvy tvorí Prílohu č.</w:t>
      </w:r>
      <w:r w:rsidR="009674E6" w:rsidRPr="00E92229">
        <w:rPr>
          <w:rFonts w:ascii="Arial" w:hAnsi="Arial" w:cs="Arial"/>
          <w:sz w:val="22"/>
          <w:szCs w:val="22"/>
        </w:rPr>
        <w:t> </w:t>
      </w:r>
      <w:r w:rsidR="00E92229" w:rsidRPr="00E92229">
        <w:rPr>
          <w:rFonts w:ascii="Arial" w:hAnsi="Arial" w:cs="Arial"/>
          <w:sz w:val="22"/>
          <w:szCs w:val="22"/>
        </w:rPr>
        <w:t>2</w:t>
      </w:r>
      <w:r w:rsidRPr="00E92229">
        <w:rPr>
          <w:rFonts w:ascii="Arial" w:hAnsi="Arial" w:cs="Arial"/>
          <w:sz w:val="22"/>
          <w:szCs w:val="22"/>
        </w:rPr>
        <w:t xml:space="preserve"> tejto výzvy) v súlade s touto výzvou a s ponukou predloženou uchádzačom.</w:t>
      </w:r>
    </w:p>
    <w:p w14:paraId="687624C6" w14:textId="77777777" w:rsidR="004F5451" w:rsidRDefault="004F5451" w:rsidP="004F5451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14:paraId="7D4410D0" w14:textId="77777777" w:rsidR="002C3D9C" w:rsidRPr="004F5451" w:rsidRDefault="002C3D9C" w:rsidP="00787B58">
      <w:pPr>
        <w:pStyle w:val="Odsekzoznamu"/>
        <w:numPr>
          <w:ilvl w:val="0"/>
          <w:numId w:val="18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4F5451">
        <w:rPr>
          <w:rFonts w:ascii="Arial" w:hAnsi="Arial" w:cs="Arial"/>
          <w:sz w:val="22"/>
          <w:szCs w:val="22"/>
        </w:rPr>
        <w:t>Úspešný uchádzač je povinný poskytnúť obstarávateľovi riadnu súčinnosť potrebnú na uzavretie zmluvy</w:t>
      </w:r>
      <w:r w:rsidR="00564E1B" w:rsidRPr="004F5451">
        <w:rPr>
          <w:rFonts w:ascii="Arial" w:hAnsi="Arial" w:cs="Arial"/>
          <w:sz w:val="22"/>
          <w:szCs w:val="22"/>
        </w:rPr>
        <w:t>. Pod pojmom poskytnutie súčinnosti sa rozumie splnenie nasledovných povinností zo strany úspešného uchádzača</w:t>
      </w:r>
      <w:r w:rsidRPr="004F5451">
        <w:rPr>
          <w:rFonts w:ascii="Arial" w:hAnsi="Arial" w:cs="Arial"/>
          <w:sz w:val="22"/>
          <w:szCs w:val="22"/>
        </w:rPr>
        <w:t>:</w:t>
      </w:r>
    </w:p>
    <w:p w14:paraId="3745F985" w14:textId="77777777" w:rsidR="002C3D9C" w:rsidRPr="00564E1B" w:rsidRDefault="002C3D9C" w:rsidP="002C3D9C">
      <w:pPr>
        <w:tabs>
          <w:tab w:val="left" w:pos="709"/>
        </w:tabs>
        <w:ind w:left="708" w:hanging="708"/>
        <w:jc w:val="both"/>
        <w:rPr>
          <w:rFonts w:ascii="Arial" w:hAnsi="Arial" w:cs="Arial"/>
          <w:sz w:val="22"/>
          <w:szCs w:val="22"/>
        </w:rPr>
      </w:pPr>
    </w:p>
    <w:p w14:paraId="128223D5" w14:textId="08874BAE" w:rsidR="004F5451" w:rsidRDefault="00884289" w:rsidP="004F5451">
      <w:pPr>
        <w:tabs>
          <w:tab w:val="left" w:pos="709"/>
        </w:tabs>
        <w:ind w:left="705" w:hanging="70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="007839B6">
        <w:rPr>
          <w:rFonts w:ascii="Arial" w:hAnsi="Arial" w:cs="Arial"/>
          <w:sz w:val="22"/>
          <w:szCs w:val="22"/>
        </w:rPr>
        <w:t>.2</w:t>
      </w:r>
      <w:r w:rsidR="00E6728F">
        <w:rPr>
          <w:rFonts w:ascii="Arial" w:hAnsi="Arial" w:cs="Arial"/>
          <w:sz w:val="22"/>
          <w:szCs w:val="22"/>
        </w:rPr>
        <w:t>.1</w:t>
      </w:r>
      <w:r w:rsidR="00E6728F">
        <w:rPr>
          <w:rFonts w:ascii="Arial" w:hAnsi="Arial" w:cs="Arial"/>
          <w:sz w:val="22"/>
          <w:szCs w:val="22"/>
        </w:rPr>
        <w:tab/>
      </w:r>
      <w:r w:rsidR="002C3D9C" w:rsidRPr="00226E45">
        <w:rPr>
          <w:rFonts w:ascii="Arial" w:hAnsi="Arial" w:cs="Arial"/>
          <w:sz w:val="22"/>
          <w:szCs w:val="22"/>
        </w:rPr>
        <w:t xml:space="preserve">Obstarávateľ zašle úspešnému uchádzačovi k podpisu potrebný počet vyhotovení zmluvy a tento je ich (podpísané oprávneným zástupcom za úspešného uchádzača) </w:t>
      </w:r>
      <w:r w:rsidR="002C3D9C" w:rsidRPr="00226E45">
        <w:rPr>
          <w:rFonts w:ascii="Arial" w:hAnsi="Arial" w:cs="Arial"/>
          <w:b/>
          <w:sz w:val="22"/>
          <w:szCs w:val="22"/>
        </w:rPr>
        <w:t xml:space="preserve">povinný doručiť </w:t>
      </w:r>
      <w:r w:rsidR="00AF03BC">
        <w:rPr>
          <w:rFonts w:ascii="Arial" w:hAnsi="Arial" w:cs="Arial"/>
          <w:b/>
          <w:sz w:val="22"/>
          <w:szCs w:val="22"/>
        </w:rPr>
        <w:t>obstarávateľovi späť</w:t>
      </w:r>
      <w:r w:rsidR="0031569C">
        <w:rPr>
          <w:rFonts w:ascii="Arial" w:hAnsi="Arial" w:cs="Arial"/>
          <w:b/>
          <w:sz w:val="22"/>
          <w:szCs w:val="22"/>
        </w:rPr>
        <w:t xml:space="preserve"> do 5</w:t>
      </w:r>
      <w:r w:rsidR="002C3D9C" w:rsidRPr="00226E45">
        <w:rPr>
          <w:rFonts w:ascii="Arial" w:hAnsi="Arial" w:cs="Arial"/>
          <w:b/>
          <w:sz w:val="22"/>
          <w:szCs w:val="22"/>
        </w:rPr>
        <w:t xml:space="preserve"> pracovných dní odo dňa doruč</w:t>
      </w:r>
      <w:r w:rsidR="00AF03BC">
        <w:rPr>
          <w:rFonts w:ascii="Arial" w:hAnsi="Arial" w:cs="Arial"/>
          <w:b/>
          <w:sz w:val="22"/>
          <w:szCs w:val="22"/>
        </w:rPr>
        <w:t>enia rovnopisov zmlúv zo strany</w:t>
      </w:r>
      <w:r w:rsidR="002C3D9C" w:rsidRPr="00226E45">
        <w:rPr>
          <w:rFonts w:ascii="Arial" w:hAnsi="Arial" w:cs="Arial"/>
          <w:b/>
          <w:sz w:val="22"/>
          <w:szCs w:val="22"/>
        </w:rPr>
        <w:t xml:space="preserve"> obstarávateľa.</w:t>
      </w:r>
    </w:p>
    <w:p w14:paraId="25A564EB" w14:textId="77777777" w:rsidR="004F5451" w:rsidRDefault="004F5451" w:rsidP="004F5451">
      <w:pPr>
        <w:tabs>
          <w:tab w:val="left" w:pos="709"/>
        </w:tabs>
        <w:ind w:left="705" w:hanging="705"/>
        <w:jc w:val="both"/>
        <w:rPr>
          <w:rFonts w:ascii="Arial" w:hAnsi="Arial" w:cs="Arial"/>
          <w:b/>
          <w:sz w:val="22"/>
          <w:szCs w:val="22"/>
        </w:rPr>
      </w:pPr>
    </w:p>
    <w:p w14:paraId="326940DF" w14:textId="2A52C613" w:rsidR="000B5C75" w:rsidRPr="00310998" w:rsidRDefault="004F5451" w:rsidP="00310998">
      <w:pPr>
        <w:pStyle w:val="Odsekzoznamu"/>
        <w:numPr>
          <w:ilvl w:val="0"/>
          <w:numId w:val="18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2C3D9C" w:rsidRPr="004F5451">
        <w:rPr>
          <w:rFonts w:ascii="Arial" w:hAnsi="Arial" w:cs="Arial"/>
          <w:sz w:val="22"/>
          <w:szCs w:val="22"/>
        </w:rPr>
        <w:t>k úspešný uchádzač odmietne uzavrieť zmluvu alebo neposkytne obstarávateľovi súčinnos</w:t>
      </w:r>
      <w:r w:rsidR="00AF03BC" w:rsidRPr="004F5451">
        <w:rPr>
          <w:rFonts w:ascii="Arial" w:hAnsi="Arial" w:cs="Arial"/>
          <w:sz w:val="22"/>
          <w:szCs w:val="22"/>
        </w:rPr>
        <w:t>ť potrebnú na uzavretie zmluvy</w:t>
      </w:r>
      <w:r w:rsidR="002C3D9C" w:rsidRPr="004F5451">
        <w:rPr>
          <w:rFonts w:ascii="Arial" w:hAnsi="Arial" w:cs="Arial"/>
          <w:sz w:val="22"/>
          <w:szCs w:val="22"/>
        </w:rPr>
        <w:t xml:space="preserve"> podľa bodu </w:t>
      </w:r>
      <w:r w:rsidR="007E1466">
        <w:rPr>
          <w:rFonts w:ascii="Arial" w:hAnsi="Arial" w:cs="Arial"/>
          <w:sz w:val="22"/>
          <w:szCs w:val="22"/>
        </w:rPr>
        <w:t>18.2</w:t>
      </w:r>
      <w:r w:rsidR="00833423" w:rsidRPr="004F5451">
        <w:rPr>
          <w:rFonts w:ascii="Arial" w:hAnsi="Arial" w:cs="Arial"/>
          <w:sz w:val="22"/>
          <w:szCs w:val="22"/>
        </w:rPr>
        <w:t xml:space="preserve"> </w:t>
      </w:r>
      <w:r w:rsidR="002C3D9C" w:rsidRPr="004F5451">
        <w:rPr>
          <w:rFonts w:ascii="Arial" w:hAnsi="Arial" w:cs="Arial"/>
          <w:sz w:val="22"/>
          <w:szCs w:val="22"/>
        </w:rPr>
        <w:t>tejto výzvy</w:t>
      </w:r>
      <w:r w:rsidR="003A1465" w:rsidRPr="004F5451">
        <w:rPr>
          <w:rFonts w:ascii="Arial" w:hAnsi="Arial" w:cs="Arial"/>
          <w:sz w:val="22"/>
          <w:szCs w:val="22"/>
        </w:rPr>
        <w:t xml:space="preserve"> v stanovenej lehote</w:t>
      </w:r>
      <w:r w:rsidR="003F0499" w:rsidRPr="004F5451">
        <w:rPr>
          <w:rFonts w:ascii="Arial" w:hAnsi="Arial" w:cs="Arial"/>
          <w:sz w:val="22"/>
          <w:szCs w:val="22"/>
        </w:rPr>
        <w:t xml:space="preserve">, obstarávateľ je oprávnený </w:t>
      </w:r>
      <w:r w:rsidR="002C3D9C" w:rsidRPr="004F5451">
        <w:rPr>
          <w:rFonts w:ascii="Arial" w:hAnsi="Arial" w:cs="Arial"/>
          <w:sz w:val="22"/>
          <w:szCs w:val="22"/>
        </w:rPr>
        <w:t xml:space="preserve">uzavrieť zmluvu s uchádzačom, ktorý </w:t>
      </w:r>
      <w:r w:rsidR="003F0499" w:rsidRPr="004F5451">
        <w:rPr>
          <w:rFonts w:ascii="Arial" w:hAnsi="Arial" w:cs="Arial"/>
          <w:sz w:val="22"/>
          <w:szCs w:val="22"/>
        </w:rPr>
        <w:t>sa umiestnil ako druh</w:t>
      </w:r>
      <w:r w:rsidR="005C2F0A" w:rsidRPr="004F5451">
        <w:rPr>
          <w:rFonts w:ascii="Arial" w:hAnsi="Arial" w:cs="Arial"/>
          <w:sz w:val="22"/>
          <w:szCs w:val="22"/>
        </w:rPr>
        <w:t>ý v poradí, príp. ak aj ten odmietne uzavrieť zmluvu, s tretím v</w:t>
      </w:r>
      <w:r w:rsidR="003F0499" w:rsidRPr="004F5451">
        <w:rPr>
          <w:rFonts w:ascii="Arial" w:hAnsi="Arial" w:cs="Arial"/>
          <w:sz w:val="22"/>
          <w:szCs w:val="22"/>
        </w:rPr>
        <w:t> </w:t>
      </w:r>
      <w:r w:rsidR="005C2F0A" w:rsidRPr="004F5451">
        <w:rPr>
          <w:rFonts w:ascii="Arial" w:hAnsi="Arial" w:cs="Arial"/>
          <w:sz w:val="22"/>
          <w:szCs w:val="22"/>
        </w:rPr>
        <w:t>poradí</w:t>
      </w:r>
      <w:r w:rsidR="003F0499" w:rsidRPr="004F5451">
        <w:rPr>
          <w:rFonts w:ascii="Arial" w:hAnsi="Arial" w:cs="Arial"/>
          <w:sz w:val="22"/>
          <w:szCs w:val="22"/>
        </w:rPr>
        <w:t xml:space="preserve"> úspešnosti ponúk.</w:t>
      </w:r>
    </w:p>
    <w:p w14:paraId="46263BD6" w14:textId="018FB4D7" w:rsidR="000B5C75" w:rsidRDefault="000B5C75" w:rsidP="00FC3DC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95009" w14:textId="49DBEF05" w:rsidR="00D1324F" w:rsidRDefault="00D1324F" w:rsidP="00FC3DC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36251E0" w14:textId="77777777" w:rsidR="000821F5" w:rsidRDefault="000821F5" w:rsidP="000821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Prílohy tejto výzvy:</w:t>
      </w:r>
    </w:p>
    <w:p w14:paraId="3CB1BF6C" w14:textId="3BC76BF4" w:rsidR="007A34A9" w:rsidRDefault="007A34A9" w:rsidP="007A34A9">
      <w:pPr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  <w:r w:rsidRPr="006D7C93">
        <w:rPr>
          <w:rFonts w:ascii="Arial" w:hAnsi="Arial" w:cs="Arial"/>
          <w:sz w:val="22"/>
          <w:szCs w:val="22"/>
        </w:rPr>
        <w:t xml:space="preserve">Príloha č. 1 - </w:t>
      </w:r>
      <w:r w:rsidRPr="006D7C93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 xml:space="preserve">Špecifikácia </w:t>
      </w:r>
      <w:r w:rsidR="009A033E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>tovaru</w:t>
      </w:r>
    </w:p>
    <w:p w14:paraId="29AEFB9E" w14:textId="06BF57FD" w:rsidR="009A033E" w:rsidRPr="006D7C93" w:rsidRDefault="009A033E" w:rsidP="007A34A9">
      <w:pPr>
        <w:jc w:val="both"/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</w:pPr>
      <w:r w:rsidRPr="009A033E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Príloha č. 1a</w:t>
      </w:r>
      <w:r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 xml:space="preserve"> – Kalkulácia ceny</w:t>
      </w:r>
    </w:p>
    <w:p w14:paraId="0A096256" w14:textId="31803E79" w:rsidR="007A34A9" w:rsidRPr="006D7C93" w:rsidRDefault="007A34A9" w:rsidP="007A34A9">
      <w:pPr>
        <w:rPr>
          <w:b/>
          <w:sz w:val="24"/>
          <w:szCs w:val="24"/>
        </w:rPr>
      </w:pPr>
      <w:r w:rsidRPr="006D7C93">
        <w:rPr>
          <w:rFonts w:ascii="Arial" w:hAnsi="Arial" w:cs="Arial"/>
          <w:sz w:val="22"/>
          <w:szCs w:val="22"/>
        </w:rPr>
        <w:t xml:space="preserve">Príloha č. 2 - </w:t>
      </w:r>
      <w:r w:rsidRPr="006D7C93">
        <w:rPr>
          <w:rFonts w:ascii="Arial" w:hAnsi="Arial" w:cs="Arial"/>
          <w:b/>
          <w:sz w:val="22"/>
          <w:szCs w:val="22"/>
        </w:rPr>
        <w:t xml:space="preserve">Návrh zmluvy </w:t>
      </w:r>
      <w:r w:rsidR="007E1466">
        <w:rPr>
          <w:rFonts w:ascii="Arial" w:hAnsi="Arial" w:cs="Arial"/>
          <w:b/>
          <w:sz w:val="22"/>
          <w:szCs w:val="22"/>
        </w:rPr>
        <w:t>vrátane príloh</w:t>
      </w:r>
    </w:p>
    <w:p w14:paraId="250E3763" w14:textId="1DC30532" w:rsidR="007A34A9" w:rsidRPr="006D7C93" w:rsidRDefault="007A34A9" w:rsidP="007A34A9">
      <w:pPr>
        <w:jc w:val="both"/>
        <w:rPr>
          <w:rFonts w:ascii="Arial" w:hAnsi="Arial" w:cs="Arial"/>
          <w:b/>
          <w:sz w:val="22"/>
          <w:szCs w:val="22"/>
        </w:rPr>
      </w:pPr>
      <w:r w:rsidRPr="006D7C93">
        <w:rPr>
          <w:rFonts w:ascii="Arial" w:hAnsi="Arial" w:cs="Arial"/>
          <w:sz w:val="22"/>
          <w:szCs w:val="22"/>
        </w:rPr>
        <w:t xml:space="preserve">Príloha č. 3 - </w:t>
      </w:r>
      <w:r w:rsidRPr="006D7C93">
        <w:rPr>
          <w:rFonts w:ascii="Arial" w:hAnsi="Arial"/>
          <w:b/>
          <w:sz w:val="22"/>
        </w:rPr>
        <w:t xml:space="preserve">Návrh </w:t>
      </w:r>
      <w:r w:rsidRPr="006D7C93">
        <w:rPr>
          <w:rFonts w:ascii="Arial" w:hAnsi="Arial" w:cs="Arial"/>
          <w:b/>
          <w:sz w:val="22"/>
          <w:szCs w:val="22"/>
        </w:rPr>
        <w:t>uchádzača na plnenie kritérií</w:t>
      </w:r>
    </w:p>
    <w:p w14:paraId="2D6FA902" w14:textId="081E7510" w:rsidR="007A34A9" w:rsidRPr="00E12A67" w:rsidRDefault="007A34A9" w:rsidP="007A34A9">
      <w:pPr>
        <w:rPr>
          <w:b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Príloha č. 4</w:t>
      </w:r>
      <w:r w:rsidRPr="00E12A67">
        <w:rPr>
          <w:rFonts w:ascii="Arial" w:hAnsi="Arial" w:cs="Arial"/>
          <w:sz w:val="22"/>
          <w:szCs w:val="22"/>
        </w:rPr>
        <w:t xml:space="preserve"> - </w:t>
      </w:r>
      <w:r w:rsidRPr="00E12A67">
        <w:rPr>
          <w:rFonts w:ascii="Arial" w:hAnsi="Arial" w:cs="Arial"/>
          <w:b/>
          <w:bCs/>
          <w:sz w:val="22"/>
          <w:szCs w:val="22"/>
        </w:rPr>
        <w:t>Čestné vyhlásenie o súhlase s výzvou</w:t>
      </w:r>
    </w:p>
    <w:p w14:paraId="2FB3759D" w14:textId="5FA75227" w:rsidR="007A34A9" w:rsidRPr="00E12A67" w:rsidRDefault="007A34A9" w:rsidP="007A34A9">
      <w:pPr>
        <w:rPr>
          <w:b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Príloha č. 5</w:t>
      </w:r>
      <w:r w:rsidRPr="00E12A67">
        <w:rPr>
          <w:rFonts w:ascii="Arial" w:hAnsi="Arial" w:cs="Arial"/>
          <w:sz w:val="22"/>
          <w:szCs w:val="22"/>
        </w:rPr>
        <w:t xml:space="preserve"> - </w:t>
      </w:r>
      <w:r w:rsidRPr="00E12A67">
        <w:rPr>
          <w:rFonts w:ascii="Arial" w:hAnsi="Arial" w:cs="Arial"/>
          <w:b/>
          <w:bCs/>
          <w:sz w:val="22"/>
          <w:szCs w:val="22"/>
        </w:rPr>
        <w:t>Čestné vyhlásenie uchádzača/Súhlas so spracúvaním osobných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12A67">
        <w:rPr>
          <w:rFonts w:ascii="Arial" w:hAnsi="Arial" w:cs="Arial"/>
          <w:b/>
          <w:bCs/>
          <w:sz w:val="22"/>
          <w:szCs w:val="22"/>
        </w:rPr>
        <w:t>údajov</w:t>
      </w:r>
    </w:p>
    <w:p w14:paraId="12B3D13E" w14:textId="5D76A1BB" w:rsidR="007A34A9" w:rsidRDefault="007A34A9" w:rsidP="007A34A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6</w:t>
      </w:r>
      <w:r w:rsidRPr="00E12A67">
        <w:rPr>
          <w:rFonts w:ascii="Arial" w:hAnsi="Arial" w:cs="Arial"/>
          <w:sz w:val="22"/>
          <w:szCs w:val="22"/>
        </w:rPr>
        <w:t xml:space="preserve"> - </w:t>
      </w:r>
      <w:r w:rsidRPr="00E12A67">
        <w:rPr>
          <w:rFonts w:ascii="Arial" w:hAnsi="Arial" w:cs="Arial"/>
          <w:b/>
          <w:sz w:val="22"/>
          <w:szCs w:val="22"/>
        </w:rPr>
        <w:t>Čestné vyhlásenie k osobnému postaveniu uchádzača</w:t>
      </w:r>
    </w:p>
    <w:p w14:paraId="176EFCC3" w14:textId="193A73DC" w:rsidR="007A34A9" w:rsidRDefault="007A34A9" w:rsidP="007A34A9">
      <w:pPr>
        <w:rPr>
          <w:rFonts w:ascii="Arial" w:hAnsi="Arial" w:cs="Arial"/>
          <w:b/>
          <w:sz w:val="22"/>
          <w:szCs w:val="22"/>
        </w:rPr>
      </w:pPr>
      <w:r w:rsidRPr="001E2FA1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7</w:t>
      </w:r>
      <w:r w:rsidRPr="001E2FA1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b/>
          <w:sz w:val="22"/>
          <w:szCs w:val="22"/>
        </w:rPr>
        <w:t xml:space="preserve"> Zoznam subdodávateľov</w:t>
      </w:r>
    </w:p>
    <w:p w14:paraId="17E37206" w14:textId="5827FB25" w:rsidR="007A34A9" w:rsidRPr="006D7C93" w:rsidRDefault="007A34A9" w:rsidP="007A34A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8</w:t>
      </w:r>
      <w:r w:rsidRPr="006D7C93">
        <w:rPr>
          <w:rFonts w:ascii="Arial" w:hAnsi="Arial" w:cs="Arial"/>
          <w:sz w:val="22"/>
          <w:szCs w:val="22"/>
        </w:rPr>
        <w:t xml:space="preserve"> -</w:t>
      </w:r>
      <w:r w:rsidRPr="006D7C93">
        <w:rPr>
          <w:rFonts w:ascii="Arial" w:hAnsi="Arial" w:cs="Arial"/>
          <w:b/>
          <w:sz w:val="22"/>
          <w:szCs w:val="22"/>
        </w:rPr>
        <w:t xml:space="preserve"> Krycí list ponuky</w:t>
      </w:r>
    </w:p>
    <w:p w14:paraId="47039CA9" w14:textId="4CE05845" w:rsidR="004F5451" w:rsidRDefault="009042CA" w:rsidP="000B5C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9 – </w:t>
      </w:r>
      <w:r w:rsidRPr="009042CA">
        <w:rPr>
          <w:rFonts w:ascii="Arial" w:hAnsi="Arial" w:cs="Arial"/>
          <w:b/>
          <w:sz w:val="22"/>
          <w:szCs w:val="22"/>
        </w:rPr>
        <w:t>Vzory tlačív</w:t>
      </w:r>
    </w:p>
    <w:sectPr w:rsidR="004F5451" w:rsidSect="00773C47">
      <w:footerReference w:type="default" r:id="rId21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3A36" w14:textId="77777777" w:rsidR="00E152F5" w:rsidRDefault="00E152F5" w:rsidP="00917852">
      <w:r>
        <w:separator/>
      </w:r>
    </w:p>
  </w:endnote>
  <w:endnote w:type="continuationSeparator" w:id="0">
    <w:p w14:paraId="6FD14484" w14:textId="77777777" w:rsidR="00E152F5" w:rsidRDefault="00E152F5" w:rsidP="0091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18AF6" w14:textId="77777777" w:rsidR="00241F06" w:rsidRDefault="00241F06" w:rsidP="004F13A7">
    <w:pPr>
      <w:ind w:left="3402" w:hanging="3402"/>
      <w:rPr>
        <w:rFonts w:ascii="Arial" w:hAnsi="Arial" w:cs="Arial"/>
        <w:b/>
        <w:i/>
      </w:rPr>
    </w:pPr>
  </w:p>
  <w:p w14:paraId="3940C68A" w14:textId="31157A11" w:rsidR="00241F06" w:rsidRPr="00466662" w:rsidRDefault="00241F06" w:rsidP="00390D14">
    <w:pPr>
      <w:pStyle w:val="Pta"/>
      <w:tabs>
        <w:tab w:val="left" w:pos="8820"/>
      </w:tabs>
      <w:jc w:val="both"/>
      <w:rPr>
        <w:rFonts w:ascii="Arial" w:hAnsi="Arial" w:cs="Arial"/>
        <w:i/>
        <w:lang w:val="sk-SK"/>
      </w:rPr>
    </w:pPr>
    <w:r w:rsidRPr="0074427C">
      <w:rPr>
        <w:rFonts w:ascii="Arial" w:hAnsi="Arial" w:cs="Arial"/>
        <w:i/>
        <w:lang w:val="sk-SK"/>
      </w:rPr>
      <w:t xml:space="preserve">Výzva na predloženie cenovej ponuky pre zákazku: </w:t>
    </w:r>
    <w:r>
      <w:rPr>
        <w:rFonts w:ascii="Arial" w:hAnsi="Arial" w:cs="Arial"/>
        <w:i/>
        <w:lang w:val="sk-SK"/>
      </w:rPr>
      <w:t>„</w:t>
    </w:r>
    <w:r w:rsidR="009A033E">
      <w:rPr>
        <w:rFonts w:ascii="Arial" w:hAnsi="Arial" w:cs="Arial"/>
        <w:i/>
        <w:lang w:val="sk-SK"/>
      </w:rPr>
      <w:t>Tlačiarenské výrobky</w:t>
    </w:r>
    <w:r>
      <w:rPr>
        <w:rFonts w:ascii="Arial" w:hAnsi="Arial" w:cs="Arial"/>
        <w:i/>
        <w:lang w:val="sk-SK"/>
      </w:rPr>
      <w:t xml:space="preserve">“ </w:t>
    </w:r>
    <w:sdt>
      <w:sdtPr>
        <w:rPr>
          <w:lang w:val="sk-SK"/>
        </w:rPr>
        <w:id w:val="363254721"/>
        <w:docPartObj>
          <w:docPartGallery w:val="Page Numbers (Bottom of Page)"/>
          <w:docPartUnique/>
        </w:docPartObj>
      </w:sdtPr>
      <w:sdtEndPr/>
      <w:sdtContent>
        <w:r w:rsidRPr="0074427C">
          <w:rPr>
            <w:lang w:val="sk-SK"/>
          </w:rPr>
          <w:tab/>
        </w:r>
        <w:r>
          <w:rPr>
            <w:lang w:val="sk-SK"/>
          </w:rPr>
          <w:t xml:space="preserve">    </w:t>
        </w:r>
        <w:r>
          <w:rPr>
            <w:lang w:val="sk-SK"/>
          </w:rPr>
          <w:tab/>
        </w:r>
        <w:r w:rsidRPr="0074427C">
          <w:rPr>
            <w:rFonts w:ascii="Arial" w:hAnsi="Arial" w:cs="Arial"/>
            <w:lang w:val="sk-SK"/>
          </w:rPr>
          <w:fldChar w:fldCharType="begin"/>
        </w:r>
        <w:r w:rsidRPr="0074427C">
          <w:rPr>
            <w:rFonts w:ascii="Arial" w:hAnsi="Arial" w:cs="Arial"/>
            <w:lang w:val="sk-SK"/>
          </w:rPr>
          <w:instrText>PAGE   \* MERGEFORMAT</w:instrText>
        </w:r>
        <w:r w:rsidRPr="0074427C">
          <w:rPr>
            <w:rFonts w:ascii="Arial" w:hAnsi="Arial" w:cs="Arial"/>
            <w:lang w:val="sk-SK"/>
          </w:rPr>
          <w:fldChar w:fldCharType="separate"/>
        </w:r>
        <w:r w:rsidR="00334C98">
          <w:rPr>
            <w:rFonts w:ascii="Arial" w:hAnsi="Arial" w:cs="Arial"/>
            <w:noProof/>
            <w:lang w:val="sk-SK"/>
          </w:rPr>
          <w:t>9</w:t>
        </w:r>
        <w:r w:rsidRPr="0074427C">
          <w:rPr>
            <w:rFonts w:ascii="Arial" w:hAnsi="Arial" w:cs="Arial"/>
            <w:lang w:val="sk-SK"/>
          </w:rPr>
          <w:fldChar w:fldCharType="end"/>
        </w:r>
      </w:sdtContent>
    </w:sdt>
  </w:p>
  <w:p w14:paraId="050D7AD9" w14:textId="77777777" w:rsidR="00241F06" w:rsidRPr="00C62858" w:rsidRDefault="00241F06" w:rsidP="004F13A7">
    <w:pPr>
      <w:rPr>
        <w:rFonts w:ascii="Arial" w:hAnsi="Arial" w:cs="Arial"/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92774" w14:textId="77777777" w:rsidR="00E152F5" w:rsidRDefault="00E152F5" w:rsidP="00917852">
      <w:r>
        <w:separator/>
      </w:r>
    </w:p>
  </w:footnote>
  <w:footnote w:type="continuationSeparator" w:id="0">
    <w:p w14:paraId="1B277BE1" w14:textId="77777777" w:rsidR="00E152F5" w:rsidRDefault="00E152F5" w:rsidP="00917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6F1"/>
    <w:multiLevelType w:val="multilevel"/>
    <w:tmpl w:val="3796C5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0795484"/>
    <w:multiLevelType w:val="hybridMultilevel"/>
    <w:tmpl w:val="9C2CD8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B3F6E"/>
    <w:multiLevelType w:val="hybridMultilevel"/>
    <w:tmpl w:val="2D2A12AC"/>
    <w:lvl w:ilvl="0" w:tplc="041B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 w15:restartNumberingAfterBreak="0">
    <w:nsid w:val="0C106E4C"/>
    <w:multiLevelType w:val="hybridMultilevel"/>
    <w:tmpl w:val="437C6EDE"/>
    <w:lvl w:ilvl="0" w:tplc="2A266D9A">
      <w:start w:val="1"/>
      <w:numFmt w:val="decimal"/>
      <w:lvlText w:val="%1."/>
      <w:lvlJc w:val="left"/>
      <w:pPr>
        <w:ind w:left="1647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2367" w:hanging="360"/>
      </w:pPr>
    </w:lvl>
    <w:lvl w:ilvl="2" w:tplc="041B001B" w:tentative="1">
      <w:start w:val="1"/>
      <w:numFmt w:val="lowerRoman"/>
      <w:lvlText w:val="%3."/>
      <w:lvlJc w:val="right"/>
      <w:pPr>
        <w:ind w:left="3087" w:hanging="180"/>
      </w:pPr>
    </w:lvl>
    <w:lvl w:ilvl="3" w:tplc="041B000F" w:tentative="1">
      <w:start w:val="1"/>
      <w:numFmt w:val="decimal"/>
      <w:lvlText w:val="%4."/>
      <w:lvlJc w:val="left"/>
      <w:pPr>
        <w:ind w:left="3807" w:hanging="360"/>
      </w:pPr>
    </w:lvl>
    <w:lvl w:ilvl="4" w:tplc="041B0019" w:tentative="1">
      <w:start w:val="1"/>
      <w:numFmt w:val="lowerLetter"/>
      <w:lvlText w:val="%5."/>
      <w:lvlJc w:val="left"/>
      <w:pPr>
        <w:ind w:left="4527" w:hanging="360"/>
      </w:pPr>
    </w:lvl>
    <w:lvl w:ilvl="5" w:tplc="041B001B" w:tentative="1">
      <w:start w:val="1"/>
      <w:numFmt w:val="lowerRoman"/>
      <w:lvlText w:val="%6."/>
      <w:lvlJc w:val="right"/>
      <w:pPr>
        <w:ind w:left="5247" w:hanging="180"/>
      </w:pPr>
    </w:lvl>
    <w:lvl w:ilvl="6" w:tplc="041B000F" w:tentative="1">
      <w:start w:val="1"/>
      <w:numFmt w:val="decimal"/>
      <w:lvlText w:val="%7."/>
      <w:lvlJc w:val="left"/>
      <w:pPr>
        <w:ind w:left="5967" w:hanging="360"/>
      </w:pPr>
    </w:lvl>
    <w:lvl w:ilvl="7" w:tplc="041B0019" w:tentative="1">
      <w:start w:val="1"/>
      <w:numFmt w:val="lowerLetter"/>
      <w:lvlText w:val="%8."/>
      <w:lvlJc w:val="left"/>
      <w:pPr>
        <w:ind w:left="6687" w:hanging="360"/>
      </w:pPr>
    </w:lvl>
    <w:lvl w:ilvl="8" w:tplc="041B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8AC3150"/>
    <w:multiLevelType w:val="hybridMultilevel"/>
    <w:tmpl w:val="B37AC8B8"/>
    <w:lvl w:ilvl="0" w:tplc="EADC9B2A">
      <w:start w:val="1"/>
      <w:numFmt w:val="decimal"/>
      <w:lvlText w:val="%1."/>
      <w:lvlJc w:val="left"/>
      <w:pPr>
        <w:ind w:left="2496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 w:tentative="1">
      <w:start w:val="1"/>
      <w:numFmt w:val="lowerLetter"/>
      <w:lvlText w:val="%5."/>
      <w:lvlJc w:val="left"/>
      <w:pPr>
        <w:ind w:left="5376" w:hanging="360"/>
      </w:pPr>
    </w:lvl>
    <w:lvl w:ilvl="5" w:tplc="041B001B" w:tentative="1">
      <w:start w:val="1"/>
      <w:numFmt w:val="lowerRoman"/>
      <w:lvlText w:val="%6."/>
      <w:lvlJc w:val="right"/>
      <w:pPr>
        <w:ind w:left="6096" w:hanging="180"/>
      </w:pPr>
    </w:lvl>
    <w:lvl w:ilvl="6" w:tplc="041B000F" w:tentative="1">
      <w:start w:val="1"/>
      <w:numFmt w:val="decimal"/>
      <w:lvlText w:val="%7."/>
      <w:lvlJc w:val="left"/>
      <w:pPr>
        <w:ind w:left="6816" w:hanging="360"/>
      </w:pPr>
    </w:lvl>
    <w:lvl w:ilvl="7" w:tplc="041B0019" w:tentative="1">
      <w:start w:val="1"/>
      <w:numFmt w:val="lowerLetter"/>
      <w:lvlText w:val="%8."/>
      <w:lvlJc w:val="left"/>
      <w:pPr>
        <w:ind w:left="7536" w:hanging="360"/>
      </w:pPr>
    </w:lvl>
    <w:lvl w:ilvl="8" w:tplc="041B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5" w15:restartNumberingAfterBreak="0">
    <w:nsid w:val="1BCD4D67"/>
    <w:multiLevelType w:val="hybridMultilevel"/>
    <w:tmpl w:val="45505D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7D98"/>
    <w:multiLevelType w:val="hybridMultilevel"/>
    <w:tmpl w:val="02A2598E"/>
    <w:lvl w:ilvl="0" w:tplc="BEDEE1FE">
      <w:start w:val="1"/>
      <w:numFmt w:val="decimal"/>
      <w:lvlText w:val="11.%1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E0105058">
      <w:start w:val="1"/>
      <w:numFmt w:val="decimal"/>
      <w:lvlText w:val="14.%2"/>
      <w:lvlJc w:val="left"/>
      <w:pPr>
        <w:ind w:left="1440" w:hanging="360"/>
      </w:pPr>
      <w:rPr>
        <w:rFonts w:ascii="Arial" w:hAnsi="Arial" w:cs="Arial" w:hint="default"/>
        <w:b/>
        <w:sz w:val="22"/>
        <w:szCs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F29D9"/>
    <w:multiLevelType w:val="hybridMultilevel"/>
    <w:tmpl w:val="78F256DA"/>
    <w:lvl w:ilvl="0" w:tplc="049C297E">
      <w:start w:val="1"/>
      <w:numFmt w:val="decimal"/>
      <w:lvlText w:val="17.%1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1A"/>
    <w:multiLevelType w:val="hybridMultilevel"/>
    <w:tmpl w:val="B7E084D8"/>
    <w:lvl w:ilvl="0" w:tplc="CD920B68">
      <w:start w:val="1"/>
      <w:numFmt w:val="decimal"/>
      <w:lvlText w:val="13.%1"/>
      <w:lvlJc w:val="left"/>
      <w:pPr>
        <w:ind w:left="1146" w:hanging="360"/>
      </w:pPr>
      <w:rPr>
        <w:rFonts w:ascii="Arial" w:hAnsi="Arial" w:cs="Arial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12832C9"/>
    <w:multiLevelType w:val="hybridMultilevel"/>
    <w:tmpl w:val="3E78D744"/>
    <w:lvl w:ilvl="0" w:tplc="049C297E">
      <w:start w:val="1"/>
      <w:numFmt w:val="decimal"/>
      <w:lvlText w:val="17.%1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65716"/>
    <w:multiLevelType w:val="hybridMultilevel"/>
    <w:tmpl w:val="6F72D0D8"/>
    <w:lvl w:ilvl="0" w:tplc="041B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1" w15:restartNumberingAfterBreak="0">
    <w:nsid w:val="25013EAD"/>
    <w:multiLevelType w:val="hybridMultilevel"/>
    <w:tmpl w:val="70D4FD6C"/>
    <w:lvl w:ilvl="0" w:tplc="947AB140">
      <w:start w:val="1"/>
      <w:numFmt w:val="decimal"/>
      <w:lvlText w:val="%1."/>
      <w:lvlJc w:val="left"/>
      <w:pPr>
        <w:ind w:left="1287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8A6C04"/>
    <w:multiLevelType w:val="hybridMultilevel"/>
    <w:tmpl w:val="6A0E3ABE"/>
    <w:lvl w:ilvl="0" w:tplc="CD920B68">
      <w:start w:val="1"/>
      <w:numFmt w:val="decimal"/>
      <w:lvlText w:val="13.%1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0326"/>
    <w:multiLevelType w:val="hybridMultilevel"/>
    <w:tmpl w:val="EE4C96FA"/>
    <w:lvl w:ilvl="0" w:tplc="63FC2FA6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80940"/>
    <w:multiLevelType w:val="hybridMultilevel"/>
    <w:tmpl w:val="F934C55C"/>
    <w:lvl w:ilvl="0" w:tplc="041B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15" w15:restartNumberingAfterBreak="0">
    <w:nsid w:val="33B138BA"/>
    <w:multiLevelType w:val="hybridMultilevel"/>
    <w:tmpl w:val="15803DA4"/>
    <w:lvl w:ilvl="0" w:tplc="FD4615C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362C6FCD"/>
    <w:multiLevelType w:val="multilevel"/>
    <w:tmpl w:val="3ECEDB4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Verdana" w:eastAsia="Times New Roman" w:hAnsi="Verdana" w:cs="Times New Roman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2"/>
      <w:numFmt w:val="decimal"/>
      <w:lvlText w:val="%1.3.2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</w:rPr>
    </w:lvl>
    <w:lvl w:ilvl="3">
      <w:start w:val="1"/>
      <w:numFmt w:val="decimal"/>
      <w:lvlText w:val="%1.%2.%3.%4"/>
      <w:lvlJc w:val="left"/>
      <w:pPr>
        <w:tabs>
          <w:tab w:val="num" w:pos="2381"/>
        </w:tabs>
        <w:ind w:left="2381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2"/>
        </w:tabs>
        <w:ind w:left="3232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7D401BC"/>
    <w:multiLevelType w:val="hybridMultilevel"/>
    <w:tmpl w:val="884A26CC"/>
    <w:lvl w:ilvl="0" w:tplc="E3C6DAE2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8B49E3"/>
    <w:multiLevelType w:val="hybridMultilevel"/>
    <w:tmpl w:val="0A3C15C0"/>
    <w:lvl w:ilvl="0" w:tplc="91EA4A6A">
      <w:start w:val="1"/>
      <w:numFmt w:val="decimal"/>
      <w:lvlText w:val="18.%1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C2695"/>
    <w:multiLevelType w:val="hybridMultilevel"/>
    <w:tmpl w:val="D374B8F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B56D16"/>
    <w:multiLevelType w:val="hybridMultilevel"/>
    <w:tmpl w:val="DB5E4032"/>
    <w:lvl w:ilvl="0" w:tplc="B27AA21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75" w:hanging="360"/>
      </w:pPr>
    </w:lvl>
    <w:lvl w:ilvl="2" w:tplc="041B001B" w:tentative="1">
      <w:start w:val="1"/>
      <w:numFmt w:val="lowerRoman"/>
      <w:lvlText w:val="%3."/>
      <w:lvlJc w:val="right"/>
      <w:pPr>
        <w:ind w:left="3195" w:hanging="180"/>
      </w:pPr>
    </w:lvl>
    <w:lvl w:ilvl="3" w:tplc="041B000F" w:tentative="1">
      <w:start w:val="1"/>
      <w:numFmt w:val="decimal"/>
      <w:lvlText w:val="%4."/>
      <w:lvlJc w:val="left"/>
      <w:pPr>
        <w:ind w:left="3915" w:hanging="360"/>
      </w:pPr>
    </w:lvl>
    <w:lvl w:ilvl="4" w:tplc="041B0019" w:tentative="1">
      <w:start w:val="1"/>
      <w:numFmt w:val="lowerLetter"/>
      <w:lvlText w:val="%5."/>
      <w:lvlJc w:val="left"/>
      <w:pPr>
        <w:ind w:left="4635" w:hanging="360"/>
      </w:pPr>
    </w:lvl>
    <w:lvl w:ilvl="5" w:tplc="041B001B" w:tentative="1">
      <w:start w:val="1"/>
      <w:numFmt w:val="lowerRoman"/>
      <w:lvlText w:val="%6."/>
      <w:lvlJc w:val="right"/>
      <w:pPr>
        <w:ind w:left="5355" w:hanging="180"/>
      </w:pPr>
    </w:lvl>
    <w:lvl w:ilvl="6" w:tplc="041B000F" w:tentative="1">
      <w:start w:val="1"/>
      <w:numFmt w:val="decimal"/>
      <w:lvlText w:val="%7."/>
      <w:lvlJc w:val="left"/>
      <w:pPr>
        <w:ind w:left="6075" w:hanging="360"/>
      </w:pPr>
    </w:lvl>
    <w:lvl w:ilvl="7" w:tplc="041B0019" w:tentative="1">
      <w:start w:val="1"/>
      <w:numFmt w:val="lowerLetter"/>
      <w:lvlText w:val="%8."/>
      <w:lvlJc w:val="left"/>
      <w:pPr>
        <w:ind w:left="6795" w:hanging="360"/>
      </w:pPr>
    </w:lvl>
    <w:lvl w:ilvl="8" w:tplc="041B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1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2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22" w15:restartNumberingAfterBreak="0">
    <w:nsid w:val="48C57D10"/>
    <w:multiLevelType w:val="hybridMultilevel"/>
    <w:tmpl w:val="88964FC6"/>
    <w:lvl w:ilvl="0" w:tplc="F21CE706">
      <w:start w:val="1"/>
      <w:numFmt w:val="decimal"/>
      <w:lvlText w:val="8.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E7B09"/>
    <w:multiLevelType w:val="multilevel"/>
    <w:tmpl w:val="94F29B5C"/>
    <w:name w:val="AO1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4E4B4E3E"/>
    <w:multiLevelType w:val="multilevel"/>
    <w:tmpl w:val="BD027BD0"/>
    <w:lvl w:ilvl="0">
      <w:start w:val="4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FFFFFF" w:themeColor="background1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upperLetter"/>
      <w:lvlText w:val="(%5)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7551473"/>
    <w:multiLevelType w:val="hybridMultilevel"/>
    <w:tmpl w:val="994A40F2"/>
    <w:lvl w:ilvl="0" w:tplc="FEA237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55" w:hanging="360"/>
      </w:pPr>
    </w:lvl>
    <w:lvl w:ilvl="2" w:tplc="041B001B" w:tentative="1">
      <w:start w:val="1"/>
      <w:numFmt w:val="lowerRoman"/>
      <w:lvlText w:val="%3."/>
      <w:lvlJc w:val="right"/>
      <w:pPr>
        <w:ind w:left="2475" w:hanging="180"/>
      </w:pPr>
    </w:lvl>
    <w:lvl w:ilvl="3" w:tplc="041B000F" w:tentative="1">
      <w:start w:val="1"/>
      <w:numFmt w:val="decimal"/>
      <w:lvlText w:val="%4."/>
      <w:lvlJc w:val="left"/>
      <w:pPr>
        <w:ind w:left="3195" w:hanging="360"/>
      </w:pPr>
    </w:lvl>
    <w:lvl w:ilvl="4" w:tplc="041B0019" w:tentative="1">
      <w:start w:val="1"/>
      <w:numFmt w:val="lowerLetter"/>
      <w:lvlText w:val="%5."/>
      <w:lvlJc w:val="left"/>
      <w:pPr>
        <w:ind w:left="3915" w:hanging="360"/>
      </w:pPr>
    </w:lvl>
    <w:lvl w:ilvl="5" w:tplc="041B001B" w:tentative="1">
      <w:start w:val="1"/>
      <w:numFmt w:val="lowerRoman"/>
      <w:lvlText w:val="%6."/>
      <w:lvlJc w:val="right"/>
      <w:pPr>
        <w:ind w:left="4635" w:hanging="180"/>
      </w:pPr>
    </w:lvl>
    <w:lvl w:ilvl="6" w:tplc="041B000F" w:tentative="1">
      <w:start w:val="1"/>
      <w:numFmt w:val="decimal"/>
      <w:lvlText w:val="%7."/>
      <w:lvlJc w:val="left"/>
      <w:pPr>
        <w:ind w:left="5355" w:hanging="360"/>
      </w:pPr>
    </w:lvl>
    <w:lvl w:ilvl="7" w:tplc="041B0019" w:tentative="1">
      <w:start w:val="1"/>
      <w:numFmt w:val="lowerLetter"/>
      <w:lvlText w:val="%8."/>
      <w:lvlJc w:val="left"/>
      <w:pPr>
        <w:ind w:left="6075" w:hanging="360"/>
      </w:pPr>
    </w:lvl>
    <w:lvl w:ilvl="8" w:tplc="041B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5874211E"/>
    <w:multiLevelType w:val="hybridMultilevel"/>
    <w:tmpl w:val="847AD9D2"/>
    <w:lvl w:ilvl="0" w:tplc="8760F4C6">
      <w:start w:val="1"/>
      <w:numFmt w:val="bullet"/>
      <w:lvlText w:val="-"/>
      <w:lvlJc w:val="left"/>
      <w:pPr>
        <w:ind w:left="1440" w:hanging="3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1962F7"/>
    <w:multiLevelType w:val="hybridMultilevel"/>
    <w:tmpl w:val="B672B2E2"/>
    <w:lvl w:ilvl="0" w:tplc="085879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D313B"/>
    <w:multiLevelType w:val="hybridMultilevel"/>
    <w:tmpl w:val="A45275D8"/>
    <w:lvl w:ilvl="0" w:tplc="2E7475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9" w15:restartNumberingAfterBreak="0">
    <w:nsid w:val="73AC50E6"/>
    <w:multiLevelType w:val="hybridMultilevel"/>
    <w:tmpl w:val="6BD08288"/>
    <w:lvl w:ilvl="0" w:tplc="638C89C2">
      <w:start w:val="1"/>
      <w:numFmt w:val="decimal"/>
      <w:lvlText w:val="15.%1"/>
      <w:lvlJc w:val="left"/>
      <w:pPr>
        <w:ind w:left="5832" w:hanging="360"/>
      </w:pPr>
      <w:rPr>
        <w:rFonts w:ascii="Arial" w:hAnsi="Arial" w:cs="Aria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6552" w:hanging="360"/>
      </w:pPr>
    </w:lvl>
    <w:lvl w:ilvl="2" w:tplc="041B001B" w:tentative="1">
      <w:start w:val="1"/>
      <w:numFmt w:val="lowerRoman"/>
      <w:lvlText w:val="%3."/>
      <w:lvlJc w:val="right"/>
      <w:pPr>
        <w:ind w:left="7272" w:hanging="180"/>
      </w:pPr>
    </w:lvl>
    <w:lvl w:ilvl="3" w:tplc="041B000F" w:tentative="1">
      <w:start w:val="1"/>
      <w:numFmt w:val="decimal"/>
      <w:lvlText w:val="%4."/>
      <w:lvlJc w:val="left"/>
      <w:pPr>
        <w:ind w:left="7992" w:hanging="360"/>
      </w:pPr>
    </w:lvl>
    <w:lvl w:ilvl="4" w:tplc="041B0019" w:tentative="1">
      <w:start w:val="1"/>
      <w:numFmt w:val="lowerLetter"/>
      <w:lvlText w:val="%5."/>
      <w:lvlJc w:val="left"/>
      <w:pPr>
        <w:ind w:left="8712" w:hanging="360"/>
      </w:pPr>
    </w:lvl>
    <w:lvl w:ilvl="5" w:tplc="041B001B" w:tentative="1">
      <w:start w:val="1"/>
      <w:numFmt w:val="lowerRoman"/>
      <w:lvlText w:val="%6."/>
      <w:lvlJc w:val="right"/>
      <w:pPr>
        <w:ind w:left="9432" w:hanging="180"/>
      </w:pPr>
    </w:lvl>
    <w:lvl w:ilvl="6" w:tplc="041B000F" w:tentative="1">
      <w:start w:val="1"/>
      <w:numFmt w:val="decimal"/>
      <w:lvlText w:val="%7."/>
      <w:lvlJc w:val="left"/>
      <w:pPr>
        <w:ind w:left="10152" w:hanging="360"/>
      </w:pPr>
    </w:lvl>
    <w:lvl w:ilvl="7" w:tplc="041B0019" w:tentative="1">
      <w:start w:val="1"/>
      <w:numFmt w:val="lowerLetter"/>
      <w:lvlText w:val="%8."/>
      <w:lvlJc w:val="left"/>
      <w:pPr>
        <w:ind w:left="10872" w:hanging="360"/>
      </w:pPr>
    </w:lvl>
    <w:lvl w:ilvl="8" w:tplc="041B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30" w15:restartNumberingAfterBreak="0">
    <w:nsid w:val="773337FA"/>
    <w:multiLevelType w:val="multilevel"/>
    <w:tmpl w:val="2D0463E2"/>
    <w:lvl w:ilvl="0">
      <w:start w:val="1"/>
      <w:numFmt w:val="decimal"/>
      <w:pStyle w:val="Normlny-nadpisZmluva"/>
      <w:suff w:val="space"/>
      <w:lvlText w:val="Článok %1 -"/>
      <w:lvlJc w:val="center"/>
      <w:pPr>
        <w:ind w:left="3403" w:firstLine="567"/>
      </w:pPr>
      <w:rPr>
        <w:rFonts w:ascii="Arial" w:hAnsi="Arial" w:cs="Arial" w:hint="default"/>
        <w:b/>
        <w:i w:val="0"/>
        <w:color w:val="auto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434"/>
        </w:tabs>
        <w:ind w:left="1058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31" w15:restartNumberingAfterBreak="0">
    <w:nsid w:val="78146163"/>
    <w:multiLevelType w:val="hybridMultilevel"/>
    <w:tmpl w:val="82EC0276"/>
    <w:lvl w:ilvl="0" w:tplc="47B455A8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15" w:hanging="360"/>
      </w:pPr>
    </w:lvl>
    <w:lvl w:ilvl="2" w:tplc="041B001B" w:tentative="1">
      <w:start w:val="1"/>
      <w:numFmt w:val="lowerRoman"/>
      <w:lvlText w:val="%3."/>
      <w:lvlJc w:val="right"/>
      <w:pPr>
        <w:ind w:left="2835" w:hanging="180"/>
      </w:pPr>
    </w:lvl>
    <w:lvl w:ilvl="3" w:tplc="041B000F" w:tentative="1">
      <w:start w:val="1"/>
      <w:numFmt w:val="decimal"/>
      <w:lvlText w:val="%4."/>
      <w:lvlJc w:val="left"/>
      <w:pPr>
        <w:ind w:left="3555" w:hanging="360"/>
      </w:pPr>
    </w:lvl>
    <w:lvl w:ilvl="4" w:tplc="041B0019" w:tentative="1">
      <w:start w:val="1"/>
      <w:numFmt w:val="lowerLetter"/>
      <w:lvlText w:val="%5."/>
      <w:lvlJc w:val="left"/>
      <w:pPr>
        <w:ind w:left="4275" w:hanging="360"/>
      </w:pPr>
    </w:lvl>
    <w:lvl w:ilvl="5" w:tplc="041B001B" w:tentative="1">
      <w:start w:val="1"/>
      <w:numFmt w:val="lowerRoman"/>
      <w:lvlText w:val="%6."/>
      <w:lvlJc w:val="right"/>
      <w:pPr>
        <w:ind w:left="4995" w:hanging="180"/>
      </w:pPr>
    </w:lvl>
    <w:lvl w:ilvl="6" w:tplc="041B000F" w:tentative="1">
      <w:start w:val="1"/>
      <w:numFmt w:val="decimal"/>
      <w:lvlText w:val="%7."/>
      <w:lvlJc w:val="left"/>
      <w:pPr>
        <w:ind w:left="5715" w:hanging="360"/>
      </w:pPr>
    </w:lvl>
    <w:lvl w:ilvl="7" w:tplc="041B0019" w:tentative="1">
      <w:start w:val="1"/>
      <w:numFmt w:val="lowerLetter"/>
      <w:lvlText w:val="%8."/>
      <w:lvlJc w:val="left"/>
      <w:pPr>
        <w:ind w:left="6435" w:hanging="360"/>
      </w:pPr>
    </w:lvl>
    <w:lvl w:ilvl="8" w:tplc="041B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2" w15:restartNumberingAfterBreak="0">
    <w:nsid w:val="7DBE3EEB"/>
    <w:multiLevelType w:val="hybridMultilevel"/>
    <w:tmpl w:val="1B26F11A"/>
    <w:lvl w:ilvl="0" w:tplc="14C87B7E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759CA"/>
    <w:multiLevelType w:val="hybridMultilevel"/>
    <w:tmpl w:val="DCD6B8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0"/>
  </w:num>
  <w:num w:numId="6">
    <w:abstractNumId w:val="16"/>
  </w:num>
  <w:num w:numId="7">
    <w:abstractNumId w:val="27"/>
  </w:num>
  <w:num w:numId="8">
    <w:abstractNumId w:val="13"/>
  </w:num>
  <w:num w:numId="9">
    <w:abstractNumId w:val="22"/>
  </w:num>
  <w:num w:numId="10">
    <w:abstractNumId w:val="32"/>
  </w:num>
  <w:num w:numId="11">
    <w:abstractNumId w:val="12"/>
  </w:num>
  <w:num w:numId="12">
    <w:abstractNumId w:val="8"/>
  </w:num>
  <w:num w:numId="13">
    <w:abstractNumId w:val="6"/>
  </w:num>
  <w:num w:numId="14">
    <w:abstractNumId w:val="5"/>
  </w:num>
  <w:num w:numId="15">
    <w:abstractNumId w:val="29"/>
  </w:num>
  <w:num w:numId="16">
    <w:abstractNumId w:val="9"/>
  </w:num>
  <w:num w:numId="17">
    <w:abstractNumId w:val="7"/>
  </w:num>
  <w:num w:numId="18">
    <w:abstractNumId w:val="18"/>
  </w:num>
  <w:num w:numId="19">
    <w:abstractNumId w:val="2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  <w:num w:numId="23">
    <w:abstractNumId w:val="10"/>
  </w:num>
  <w:num w:numId="24">
    <w:abstractNumId w:val="14"/>
  </w:num>
  <w:num w:numId="25">
    <w:abstractNumId w:val="2"/>
  </w:num>
  <w:num w:numId="26">
    <w:abstractNumId w:val="0"/>
  </w:num>
  <w:num w:numId="27">
    <w:abstractNumId w:val="17"/>
  </w:num>
  <w:num w:numId="28">
    <w:abstractNumId w:val="11"/>
  </w:num>
  <w:num w:numId="29">
    <w:abstractNumId w:val="3"/>
  </w:num>
  <w:num w:numId="30">
    <w:abstractNumId w:val="25"/>
  </w:num>
  <w:num w:numId="31">
    <w:abstractNumId w:val="31"/>
  </w:num>
  <w:num w:numId="32">
    <w:abstractNumId w:val="20"/>
  </w:num>
  <w:num w:numId="33">
    <w:abstractNumId w:val="33"/>
  </w:num>
  <w:num w:numId="34">
    <w:abstractNumId w:val="28"/>
  </w:num>
  <w:num w:numId="35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01"/>
    <w:rsid w:val="00000430"/>
    <w:rsid w:val="00000F5C"/>
    <w:rsid w:val="0000135A"/>
    <w:rsid w:val="00003D9E"/>
    <w:rsid w:val="00004A56"/>
    <w:rsid w:val="000059DC"/>
    <w:rsid w:val="000060ED"/>
    <w:rsid w:val="00006519"/>
    <w:rsid w:val="00006DBD"/>
    <w:rsid w:val="00013D67"/>
    <w:rsid w:val="00015F18"/>
    <w:rsid w:val="000162C4"/>
    <w:rsid w:val="00017D9E"/>
    <w:rsid w:val="000202D5"/>
    <w:rsid w:val="00021BA0"/>
    <w:rsid w:val="00021CAC"/>
    <w:rsid w:val="00023C83"/>
    <w:rsid w:val="00030D44"/>
    <w:rsid w:val="000331E5"/>
    <w:rsid w:val="000348F2"/>
    <w:rsid w:val="000361E4"/>
    <w:rsid w:val="0003727F"/>
    <w:rsid w:val="000373E6"/>
    <w:rsid w:val="00040765"/>
    <w:rsid w:val="0004473F"/>
    <w:rsid w:val="000455A9"/>
    <w:rsid w:val="00050CDA"/>
    <w:rsid w:val="00051B6F"/>
    <w:rsid w:val="000532F8"/>
    <w:rsid w:val="00062CFD"/>
    <w:rsid w:val="0007034B"/>
    <w:rsid w:val="00071D1C"/>
    <w:rsid w:val="000757DB"/>
    <w:rsid w:val="000821F5"/>
    <w:rsid w:val="00082309"/>
    <w:rsid w:val="00082F44"/>
    <w:rsid w:val="000833C6"/>
    <w:rsid w:val="00083970"/>
    <w:rsid w:val="00083C89"/>
    <w:rsid w:val="00085EB3"/>
    <w:rsid w:val="00086162"/>
    <w:rsid w:val="000924C5"/>
    <w:rsid w:val="00092505"/>
    <w:rsid w:val="00096A27"/>
    <w:rsid w:val="00097BCA"/>
    <w:rsid w:val="000A0019"/>
    <w:rsid w:val="000A062D"/>
    <w:rsid w:val="000A1088"/>
    <w:rsid w:val="000A2606"/>
    <w:rsid w:val="000A4DA2"/>
    <w:rsid w:val="000A55DB"/>
    <w:rsid w:val="000A55DF"/>
    <w:rsid w:val="000A5B39"/>
    <w:rsid w:val="000B14A1"/>
    <w:rsid w:val="000B239E"/>
    <w:rsid w:val="000B4574"/>
    <w:rsid w:val="000B5C75"/>
    <w:rsid w:val="000B72E0"/>
    <w:rsid w:val="000B7DA6"/>
    <w:rsid w:val="000C0364"/>
    <w:rsid w:val="000C5C1A"/>
    <w:rsid w:val="000C5EA9"/>
    <w:rsid w:val="000C7CB0"/>
    <w:rsid w:val="000D05AE"/>
    <w:rsid w:val="000D449E"/>
    <w:rsid w:val="000D750A"/>
    <w:rsid w:val="000E0DD8"/>
    <w:rsid w:val="000E0DE4"/>
    <w:rsid w:val="000E6A2E"/>
    <w:rsid w:val="000E6F9A"/>
    <w:rsid w:val="000E7EFF"/>
    <w:rsid w:val="000F26F7"/>
    <w:rsid w:val="000F36AE"/>
    <w:rsid w:val="000F376A"/>
    <w:rsid w:val="000F63AB"/>
    <w:rsid w:val="000F63DB"/>
    <w:rsid w:val="000F68A7"/>
    <w:rsid w:val="001003A3"/>
    <w:rsid w:val="00100614"/>
    <w:rsid w:val="001054CF"/>
    <w:rsid w:val="00106C7B"/>
    <w:rsid w:val="00106DFF"/>
    <w:rsid w:val="001109D6"/>
    <w:rsid w:val="00110DEE"/>
    <w:rsid w:val="0011280D"/>
    <w:rsid w:val="001137D0"/>
    <w:rsid w:val="00114A16"/>
    <w:rsid w:val="0011607B"/>
    <w:rsid w:val="0012028E"/>
    <w:rsid w:val="001217CC"/>
    <w:rsid w:val="001231DF"/>
    <w:rsid w:val="001329FF"/>
    <w:rsid w:val="00135307"/>
    <w:rsid w:val="0013549C"/>
    <w:rsid w:val="00136090"/>
    <w:rsid w:val="00137F58"/>
    <w:rsid w:val="00137FF6"/>
    <w:rsid w:val="001403A9"/>
    <w:rsid w:val="001405A4"/>
    <w:rsid w:val="00143BEB"/>
    <w:rsid w:val="00144971"/>
    <w:rsid w:val="00145F6B"/>
    <w:rsid w:val="00151E62"/>
    <w:rsid w:val="001520D1"/>
    <w:rsid w:val="00152C03"/>
    <w:rsid w:val="00153BE9"/>
    <w:rsid w:val="00155A7C"/>
    <w:rsid w:val="0015605E"/>
    <w:rsid w:val="00156CD1"/>
    <w:rsid w:val="00161EB3"/>
    <w:rsid w:val="00162FF5"/>
    <w:rsid w:val="00163019"/>
    <w:rsid w:val="0017128A"/>
    <w:rsid w:val="00173CB9"/>
    <w:rsid w:val="001740C5"/>
    <w:rsid w:val="00175066"/>
    <w:rsid w:val="001750C9"/>
    <w:rsid w:val="00177749"/>
    <w:rsid w:val="00183E71"/>
    <w:rsid w:val="0018404A"/>
    <w:rsid w:val="00185FD5"/>
    <w:rsid w:val="00186188"/>
    <w:rsid w:val="00186795"/>
    <w:rsid w:val="001873A1"/>
    <w:rsid w:val="0019034E"/>
    <w:rsid w:val="00191909"/>
    <w:rsid w:val="00192B73"/>
    <w:rsid w:val="00193B0A"/>
    <w:rsid w:val="00193C61"/>
    <w:rsid w:val="00193F45"/>
    <w:rsid w:val="00194303"/>
    <w:rsid w:val="00194917"/>
    <w:rsid w:val="00195D4E"/>
    <w:rsid w:val="001A0DF4"/>
    <w:rsid w:val="001A1782"/>
    <w:rsid w:val="001A185F"/>
    <w:rsid w:val="001A4D1E"/>
    <w:rsid w:val="001A5FC2"/>
    <w:rsid w:val="001B33F7"/>
    <w:rsid w:val="001B5C17"/>
    <w:rsid w:val="001B5F07"/>
    <w:rsid w:val="001B79FA"/>
    <w:rsid w:val="001B7B6C"/>
    <w:rsid w:val="001C2202"/>
    <w:rsid w:val="001C7A97"/>
    <w:rsid w:val="001D0A80"/>
    <w:rsid w:val="001D7C0A"/>
    <w:rsid w:val="001E08A3"/>
    <w:rsid w:val="001E1A39"/>
    <w:rsid w:val="001E1D4A"/>
    <w:rsid w:val="001E4882"/>
    <w:rsid w:val="001F1404"/>
    <w:rsid w:val="001F2A91"/>
    <w:rsid w:val="001F35B2"/>
    <w:rsid w:val="001F3EBA"/>
    <w:rsid w:val="001F63AD"/>
    <w:rsid w:val="001F707E"/>
    <w:rsid w:val="002020CE"/>
    <w:rsid w:val="00203EC9"/>
    <w:rsid w:val="00205A7D"/>
    <w:rsid w:val="00207066"/>
    <w:rsid w:val="0020791A"/>
    <w:rsid w:val="00212CA4"/>
    <w:rsid w:val="00217BB6"/>
    <w:rsid w:val="0022204A"/>
    <w:rsid w:val="00224FC2"/>
    <w:rsid w:val="00225635"/>
    <w:rsid w:val="00226E45"/>
    <w:rsid w:val="002308AE"/>
    <w:rsid w:val="00233813"/>
    <w:rsid w:val="00233957"/>
    <w:rsid w:val="00233A02"/>
    <w:rsid w:val="00233A6C"/>
    <w:rsid w:val="00234854"/>
    <w:rsid w:val="00236744"/>
    <w:rsid w:val="002403EE"/>
    <w:rsid w:val="00240703"/>
    <w:rsid w:val="00241896"/>
    <w:rsid w:val="00241F06"/>
    <w:rsid w:val="0024268C"/>
    <w:rsid w:val="0024276B"/>
    <w:rsid w:val="002454A6"/>
    <w:rsid w:val="00246903"/>
    <w:rsid w:val="00252D87"/>
    <w:rsid w:val="00252E0A"/>
    <w:rsid w:val="00253116"/>
    <w:rsid w:val="002534AB"/>
    <w:rsid w:val="0025489E"/>
    <w:rsid w:val="00255BFF"/>
    <w:rsid w:val="00255F35"/>
    <w:rsid w:val="00257E34"/>
    <w:rsid w:val="00261757"/>
    <w:rsid w:val="00264FCE"/>
    <w:rsid w:val="00271906"/>
    <w:rsid w:val="00272742"/>
    <w:rsid w:val="002764DB"/>
    <w:rsid w:val="002825CC"/>
    <w:rsid w:val="00282BF7"/>
    <w:rsid w:val="00282D9A"/>
    <w:rsid w:val="00283E94"/>
    <w:rsid w:val="00294646"/>
    <w:rsid w:val="00295A86"/>
    <w:rsid w:val="00296E80"/>
    <w:rsid w:val="0029766D"/>
    <w:rsid w:val="002A452B"/>
    <w:rsid w:val="002A4C48"/>
    <w:rsid w:val="002A69BF"/>
    <w:rsid w:val="002A6BC9"/>
    <w:rsid w:val="002A725F"/>
    <w:rsid w:val="002B0202"/>
    <w:rsid w:val="002B0CEB"/>
    <w:rsid w:val="002B109C"/>
    <w:rsid w:val="002B27D6"/>
    <w:rsid w:val="002B731A"/>
    <w:rsid w:val="002C33BA"/>
    <w:rsid w:val="002C3D9C"/>
    <w:rsid w:val="002C47EA"/>
    <w:rsid w:val="002C5A95"/>
    <w:rsid w:val="002C6264"/>
    <w:rsid w:val="002C679C"/>
    <w:rsid w:val="002D0A8F"/>
    <w:rsid w:val="002D0B3E"/>
    <w:rsid w:val="002D0EAD"/>
    <w:rsid w:val="002D296C"/>
    <w:rsid w:val="002D436D"/>
    <w:rsid w:val="002D6ACB"/>
    <w:rsid w:val="002D75D6"/>
    <w:rsid w:val="002E2904"/>
    <w:rsid w:val="002E4EEB"/>
    <w:rsid w:val="002E5A77"/>
    <w:rsid w:val="002E626F"/>
    <w:rsid w:val="002F1581"/>
    <w:rsid w:val="002F2412"/>
    <w:rsid w:val="002F30CD"/>
    <w:rsid w:val="002F388B"/>
    <w:rsid w:val="002F49BC"/>
    <w:rsid w:val="002F4D5D"/>
    <w:rsid w:val="002F4FB4"/>
    <w:rsid w:val="002F54DE"/>
    <w:rsid w:val="003021AB"/>
    <w:rsid w:val="0030295B"/>
    <w:rsid w:val="0030409A"/>
    <w:rsid w:val="003072D0"/>
    <w:rsid w:val="00310998"/>
    <w:rsid w:val="00313256"/>
    <w:rsid w:val="00314F3B"/>
    <w:rsid w:val="00314F8B"/>
    <w:rsid w:val="00315045"/>
    <w:rsid w:val="0031569C"/>
    <w:rsid w:val="0031592B"/>
    <w:rsid w:val="00316C19"/>
    <w:rsid w:val="003173C4"/>
    <w:rsid w:val="00320263"/>
    <w:rsid w:val="00321656"/>
    <w:rsid w:val="0032246C"/>
    <w:rsid w:val="00323B2B"/>
    <w:rsid w:val="00324FDB"/>
    <w:rsid w:val="00325D03"/>
    <w:rsid w:val="00327B38"/>
    <w:rsid w:val="00332699"/>
    <w:rsid w:val="00334C98"/>
    <w:rsid w:val="00337CB0"/>
    <w:rsid w:val="00341A02"/>
    <w:rsid w:val="00347354"/>
    <w:rsid w:val="00350F61"/>
    <w:rsid w:val="0035221C"/>
    <w:rsid w:val="00353A09"/>
    <w:rsid w:val="00354E7D"/>
    <w:rsid w:val="0036166E"/>
    <w:rsid w:val="00362FD2"/>
    <w:rsid w:val="00364307"/>
    <w:rsid w:val="003707A5"/>
    <w:rsid w:val="00373DB5"/>
    <w:rsid w:val="003748EF"/>
    <w:rsid w:val="00380615"/>
    <w:rsid w:val="003819C6"/>
    <w:rsid w:val="00384CA5"/>
    <w:rsid w:val="00386F52"/>
    <w:rsid w:val="003908AE"/>
    <w:rsid w:val="00390D14"/>
    <w:rsid w:val="00391FD2"/>
    <w:rsid w:val="00392441"/>
    <w:rsid w:val="003946A5"/>
    <w:rsid w:val="00394B65"/>
    <w:rsid w:val="0039534C"/>
    <w:rsid w:val="00397484"/>
    <w:rsid w:val="003A106F"/>
    <w:rsid w:val="003A1465"/>
    <w:rsid w:val="003A1D82"/>
    <w:rsid w:val="003A4ACF"/>
    <w:rsid w:val="003A732F"/>
    <w:rsid w:val="003A74EE"/>
    <w:rsid w:val="003B0C21"/>
    <w:rsid w:val="003B0F3E"/>
    <w:rsid w:val="003B2A9C"/>
    <w:rsid w:val="003B4BC2"/>
    <w:rsid w:val="003B551A"/>
    <w:rsid w:val="003C084C"/>
    <w:rsid w:val="003C33B2"/>
    <w:rsid w:val="003D0421"/>
    <w:rsid w:val="003E0297"/>
    <w:rsid w:val="003E12F7"/>
    <w:rsid w:val="003E1653"/>
    <w:rsid w:val="003E4A1C"/>
    <w:rsid w:val="003E4B2B"/>
    <w:rsid w:val="003E5DA2"/>
    <w:rsid w:val="003E7525"/>
    <w:rsid w:val="003F0499"/>
    <w:rsid w:val="003F2C9F"/>
    <w:rsid w:val="003F64FE"/>
    <w:rsid w:val="003F67B1"/>
    <w:rsid w:val="004035C1"/>
    <w:rsid w:val="00406852"/>
    <w:rsid w:val="00407058"/>
    <w:rsid w:val="00407165"/>
    <w:rsid w:val="004078D4"/>
    <w:rsid w:val="0041348A"/>
    <w:rsid w:val="00413AB8"/>
    <w:rsid w:val="00413D0B"/>
    <w:rsid w:val="00415129"/>
    <w:rsid w:val="00415971"/>
    <w:rsid w:val="00415D6B"/>
    <w:rsid w:val="0042059B"/>
    <w:rsid w:val="00421263"/>
    <w:rsid w:val="00422281"/>
    <w:rsid w:val="00424176"/>
    <w:rsid w:val="00424B45"/>
    <w:rsid w:val="00424CB5"/>
    <w:rsid w:val="00424CD1"/>
    <w:rsid w:val="00425F4C"/>
    <w:rsid w:val="00427668"/>
    <w:rsid w:val="00427F31"/>
    <w:rsid w:val="004302A2"/>
    <w:rsid w:val="00432297"/>
    <w:rsid w:val="004325DE"/>
    <w:rsid w:val="00436A0B"/>
    <w:rsid w:val="00437388"/>
    <w:rsid w:val="00437C28"/>
    <w:rsid w:val="004404DE"/>
    <w:rsid w:val="00441C40"/>
    <w:rsid w:val="00443B5E"/>
    <w:rsid w:val="00445A52"/>
    <w:rsid w:val="00451899"/>
    <w:rsid w:val="00457C1A"/>
    <w:rsid w:val="00460521"/>
    <w:rsid w:val="0046107B"/>
    <w:rsid w:val="00462655"/>
    <w:rsid w:val="00462C65"/>
    <w:rsid w:val="00462DEA"/>
    <w:rsid w:val="004653F8"/>
    <w:rsid w:val="00466662"/>
    <w:rsid w:val="00466CBE"/>
    <w:rsid w:val="004730D3"/>
    <w:rsid w:val="004801B1"/>
    <w:rsid w:val="00481E84"/>
    <w:rsid w:val="00483D35"/>
    <w:rsid w:val="004849FB"/>
    <w:rsid w:val="004902AD"/>
    <w:rsid w:val="00491DC4"/>
    <w:rsid w:val="0049370D"/>
    <w:rsid w:val="004A1850"/>
    <w:rsid w:val="004A3F85"/>
    <w:rsid w:val="004A7A09"/>
    <w:rsid w:val="004B3587"/>
    <w:rsid w:val="004B3ECF"/>
    <w:rsid w:val="004B4A6C"/>
    <w:rsid w:val="004B78F8"/>
    <w:rsid w:val="004C02DA"/>
    <w:rsid w:val="004C37D7"/>
    <w:rsid w:val="004C67BA"/>
    <w:rsid w:val="004C7216"/>
    <w:rsid w:val="004C7E38"/>
    <w:rsid w:val="004D09E1"/>
    <w:rsid w:val="004D1DA5"/>
    <w:rsid w:val="004D3122"/>
    <w:rsid w:val="004D3865"/>
    <w:rsid w:val="004D3D94"/>
    <w:rsid w:val="004D4472"/>
    <w:rsid w:val="004D4CAE"/>
    <w:rsid w:val="004E242C"/>
    <w:rsid w:val="004E3C81"/>
    <w:rsid w:val="004E49F1"/>
    <w:rsid w:val="004E613A"/>
    <w:rsid w:val="004F096F"/>
    <w:rsid w:val="004F13A7"/>
    <w:rsid w:val="004F467F"/>
    <w:rsid w:val="004F5451"/>
    <w:rsid w:val="004F5E0C"/>
    <w:rsid w:val="00501AD2"/>
    <w:rsid w:val="00502A6B"/>
    <w:rsid w:val="00504471"/>
    <w:rsid w:val="00504591"/>
    <w:rsid w:val="0050597F"/>
    <w:rsid w:val="00505AB8"/>
    <w:rsid w:val="00506094"/>
    <w:rsid w:val="0050701B"/>
    <w:rsid w:val="00517FAF"/>
    <w:rsid w:val="00521459"/>
    <w:rsid w:val="0052683D"/>
    <w:rsid w:val="00531C8F"/>
    <w:rsid w:val="00531DE3"/>
    <w:rsid w:val="00533500"/>
    <w:rsid w:val="0053367F"/>
    <w:rsid w:val="00534EDA"/>
    <w:rsid w:val="00537258"/>
    <w:rsid w:val="00540766"/>
    <w:rsid w:val="00541B57"/>
    <w:rsid w:val="00551658"/>
    <w:rsid w:val="00552FEA"/>
    <w:rsid w:val="005530CA"/>
    <w:rsid w:val="00553E0C"/>
    <w:rsid w:val="00554B72"/>
    <w:rsid w:val="005561E3"/>
    <w:rsid w:val="00557FC7"/>
    <w:rsid w:val="0056135F"/>
    <w:rsid w:val="00561842"/>
    <w:rsid w:val="005623FD"/>
    <w:rsid w:val="00564E1B"/>
    <w:rsid w:val="005666FF"/>
    <w:rsid w:val="005677C9"/>
    <w:rsid w:val="005701E4"/>
    <w:rsid w:val="00574A82"/>
    <w:rsid w:val="005807BC"/>
    <w:rsid w:val="00580F8D"/>
    <w:rsid w:val="005832B4"/>
    <w:rsid w:val="00583313"/>
    <w:rsid w:val="00586FE5"/>
    <w:rsid w:val="005916F4"/>
    <w:rsid w:val="00591E86"/>
    <w:rsid w:val="00591F3F"/>
    <w:rsid w:val="005923F0"/>
    <w:rsid w:val="00592F03"/>
    <w:rsid w:val="00593F7C"/>
    <w:rsid w:val="005940A3"/>
    <w:rsid w:val="005948E2"/>
    <w:rsid w:val="005950B9"/>
    <w:rsid w:val="00595FA8"/>
    <w:rsid w:val="005977AA"/>
    <w:rsid w:val="005A2262"/>
    <w:rsid w:val="005A5C72"/>
    <w:rsid w:val="005A6D3D"/>
    <w:rsid w:val="005B06FD"/>
    <w:rsid w:val="005B201C"/>
    <w:rsid w:val="005B595A"/>
    <w:rsid w:val="005B785C"/>
    <w:rsid w:val="005C03CC"/>
    <w:rsid w:val="005C2F0A"/>
    <w:rsid w:val="005C4AA2"/>
    <w:rsid w:val="005C6319"/>
    <w:rsid w:val="005D0043"/>
    <w:rsid w:val="005D01B9"/>
    <w:rsid w:val="005D625E"/>
    <w:rsid w:val="005D798C"/>
    <w:rsid w:val="005E1213"/>
    <w:rsid w:val="005E36CF"/>
    <w:rsid w:val="005E407D"/>
    <w:rsid w:val="005E5A4C"/>
    <w:rsid w:val="005F0020"/>
    <w:rsid w:val="005F1006"/>
    <w:rsid w:val="005F1195"/>
    <w:rsid w:val="005F4B62"/>
    <w:rsid w:val="005F4BE5"/>
    <w:rsid w:val="00604B9F"/>
    <w:rsid w:val="00605C3C"/>
    <w:rsid w:val="00616E33"/>
    <w:rsid w:val="006178F4"/>
    <w:rsid w:val="006207AB"/>
    <w:rsid w:val="006211EC"/>
    <w:rsid w:val="00623C53"/>
    <w:rsid w:val="00624D22"/>
    <w:rsid w:val="0062524B"/>
    <w:rsid w:val="00627273"/>
    <w:rsid w:val="00630B6E"/>
    <w:rsid w:val="00630B7E"/>
    <w:rsid w:val="00631608"/>
    <w:rsid w:val="0063317F"/>
    <w:rsid w:val="00634D8E"/>
    <w:rsid w:val="00635F5F"/>
    <w:rsid w:val="0064013E"/>
    <w:rsid w:val="00640E5B"/>
    <w:rsid w:val="00641890"/>
    <w:rsid w:val="00641CD6"/>
    <w:rsid w:val="00641DFF"/>
    <w:rsid w:val="00642888"/>
    <w:rsid w:val="00644184"/>
    <w:rsid w:val="006442F8"/>
    <w:rsid w:val="00646DBD"/>
    <w:rsid w:val="00647BA0"/>
    <w:rsid w:val="00650BC0"/>
    <w:rsid w:val="0065330D"/>
    <w:rsid w:val="00656E65"/>
    <w:rsid w:val="0066015C"/>
    <w:rsid w:val="006605C6"/>
    <w:rsid w:val="00664184"/>
    <w:rsid w:val="00665142"/>
    <w:rsid w:val="006654DB"/>
    <w:rsid w:val="00670D77"/>
    <w:rsid w:val="00672048"/>
    <w:rsid w:val="00672DC4"/>
    <w:rsid w:val="0068081D"/>
    <w:rsid w:val="00681FE7"/>
    <w:rsid w:val="00683F84"/>
    <w:rsid w:val="00684E66"/>
    <w:rsid w:val="0069049C"/>
    <w:rsid w:val="00694581"/>
    <w:rsid w:val="0069458F"/>
    <w:rsid w:val="006969ED"/>
    <w:rsid w:val="006A002A"/>
    <w:rsid w:val="006A0291"/>
    <w:rsid w:val="006A2BD4"/>
    <w:rsid w:val="006A2CE8"/>
    <w:rsid w:val="006A5765"/>
    <w:rsid w:val="006A7365"/>
    <w:rsid w:val="006B0C16"/>
    <w:rsid w:val="006B0CB6"/>
    <w:rsid w:val="006B5914"/>
    <w:rsid w:val="006B76C9"/>
    <w:rsid w:val="006B7A1B"/>
    <w:rsid w:val="006C0CE4"/>
    <w:rsid w:val="006C4401"/>
    <w:rsid w:val="006C55E5"/>
    <w:rsid w:val="006C7F32"/>
    <w:rsid w:val="006D256B"/>
    <w:rsid w:val="006D4796"/>
    <w:rsid w:val="006D4AEE"/>
    <w:rsid w:val="006D5E7C"/>
    <w:rsid w:val="006E012D"/>
    <w:rsid w:val="006E2663"/>
    <w:rsid w:val="006E674F"/>
    <w:rsid w:val="006E7B4C"/>
    <w:rsid w:val="006F0C80"/>
    <w:rsid w:val="006F0ECE"/>
    <w:rsid w:val="006F1753"/>
    <w:rsid w:val="006F20FB"/>
    <w:rsid w:val="006F2248"/>
    <w:rsid w:val="006F260E"/>
    <w:rsid w:val="006F41CC"/>
    <w:rsid w:val="006F5742"/>
    <w:rsid w:val="006F5CD7"/>
    <w:rsid w:val="006F6BCF"/>
    <w:rsid w:val="006F75C5"/>
    <w:rsid w:val="006F7693"/>
    <w:rsid w:val="006F7CE4"/>
    <w:rsid w:val="006F7DC2"/>
    <w:rsid w:val="007000F5"/>
    <w:rsid w:val="0070491E"/>
    <w:rsid w:val="007116AF"/>
    <w:rsid w:val="0071453E"/>
    <w:rsid w:val="0071587E"/>
    <w:rsid w:val="007175FD"/>
    <w:rsid w:val="00720855"/>
    <w:rsid w:val="00723AF3"/>
    <w:rsid w:val="00732DB6"/>
    <w:rsid w:val="007338FB"/>
    <w:rsid w:val="00740535"/>
    <w:rsid w:val="00740E4D"/>
    <w:rsid w:val="0074162B"/>
    <w:rsid w:val="00742202"/>
    <w:rsid w:val="00742D95"/>
    <w:rsid w:val="0074427C"/>
    <w:rsid w:val="00744412"/>
    <w:rsid w:val="007448B8"/>
    <w:rsid w:val="00746E7E"/>
    <w:rsid w:val="007534B9"/>
    <w:rsid w:val="00755318"/>
    <w:rsid w:val="007616FA"/>
    <w:rsid w:val="00762793"/>
    <w:rsid w:val="00762D6B"/>
    <w:rsid w:val="00764431"/>
    <w:rsid w:val="00764D65"/>
    <w:rsid w:val="00765336"/>
    <w:rsid w:val="00773C47"/>
    <w:rsid w:val="0077552E"/>
    <w:rsid w:val="007767C7"/>
    <w:rsid w:val="007779AE"/>
    <w:rsid w:val="0078125A"/>
    <w:rsid w:val="007818A7"/>
    <w:rsid w:val="0078259D"/>
    <w:rsid w:val="00782E71"/>
    <w:rsid w:val="007839B6"/>
    <w:rsid w:val="00783F63"/>
    <w:rsid w:val="0078506D"/>
    <w:rsid w:val="00785444"/>
    <w:rsid w:val="007874CF"/>
    <w:rsid w:val="00787B58"/>
    <w:rsid w:val="00790F8C"/>
    <w:rsid w:val="00792493"/>
    <w:rsid w:val="00797A18"/>
    <w:rsid w:val="00797E1F"/>
    <w:rsid w:val="007A064B"/>
    <w:rsid w:val="007A17DD"/>
    <w:rsid w:val="007A1CD3"/>
    <w:rsid w:val="007A34A9"/>
    <w:rsid w:val="007A3E0C"/>
    <w:rsid w:val="007A4056"/>
    <w:rsid w:val="007A5C60"/>
    <w:rsid w:val="007A66C5"/>
    <w:rsid w:val="007A6A4C"/>
    <w:rsid w:val="007A6AEB"/>
    <w:rsid w:val="007A7181"/>
    <w:rsid w:val="007A75F6"/>
    <w:rsid w:val="007A7DAF"/>
    <w:rsid w:val="007B28C8"/>
    <w:rsid w:val="007B4C0C"/>
    <w:rsid w:val="007B7CF4"/>
    <w:rsid w:val="007C45FD"/>
    <w:rsid w:val="007C48D0"/>
    <w:rsid w:val="007C58DD"/>
    <w:rsid w:val="007C6CCB"/>
    <w:rsid w:val="007C6EA5"/>
    <w:rsid w:val="007D035B"/>
    <w:rsid w:val="007D553F"/>
    <w:rsid w:val="007D7723"/>
    <w:rsid w:val="007E1466"/>
    <w:rsid w:val="007E3257"/>
    <w:rsid w:val="007E55A0"/>
    <w:rsid w:val="007E59D5"/>
    <w:rsid w:val="007F21A5"/>
    <w:rsid w:val="007F4C43"/>
    <w:rsid w:val="007F5623"/>
    <w:rsid w:val="007F7AFF"/>
    <w:rsid w:val="008000B3"/>
    <w:rsid w:val="00801D3D"/>
    <w:rsid w:val="00802F0F"/>
    <w:rsid w:val="00804F85"/>
    <w:rsid w:val="008064B1"/>
    <w:rsid w:val="00807B17"/>
    <w:rsid w:val="00810A35"/>
    <w:rsid w:val="00816E5A"/>
    <w:rsid w:val="00817065"/>
    <w:rsid w:val="00822EE7"/>
    <w:rsid w:val="008231E8"/>
    <w:rsid w:val="00824CA9"/>
    <w:rsid w:val="00825589"/>
    <w:rsid w:val="0082566B"/>
    <w:rsid w:val="00826CF6"/>
    <w:rsid w:val="00832D53"/>
    <w:rsid w:val="00833423"/>
    <w:rsid w:val="008375CB"/>
    <w:rsid w:val="00841785"/>
    <w:rsid w:val="008421BB"/>
    <w:rsid w:val="00842C34"/>
    <w:rsid w:val="00844882"/>
    <w:rsid w:val="00845F9C"/>
    <w:rsid w:val="00847C6B"/>
    <w:rsid w:val="008503DD"/>
    <w:rsid w:val="00856AF0"/>
    <w:rsid w:val="0085742E"/>
    <w:rsid w:val="00860307"/>
    <w:rsid w:val="00861DC4"/>
    <w:rsid w:val="00865031"/>
    <w:rsid w:val="0087601C"/>
    <w:rsid w:val="008806E6"/>
    <w:rsid w:val="00881F15"/>
    <w:rsid w:val="008828F4"/>
    <w:rsid w:val="008841FD"/>
    <w:rsid w:val="00884289"/>
    <w:rsid w:val="0088564A"/>
    <w:rsid w:val="00886270"/>
    <w:rsid w:val="00887C85"/>
    <w:rsid w:val="00887F00"/>
    <w:rsid w:val="00891C84"/>
    <w:rsid w:val="0089393D"/>
    <w:rsid w:val="008955EF"/>
    <w:rsid w:val="008960F8"/>
    <w:rsid w:val="008A01A0"/>
    <w:rsid w:val="008A0A6C"/>
    <w:rsid w:val="008A5778"/>
    <w:rsid w:val="008A7E51"/>
    <w:rsid w:val="008B29D9"/>
    <w:rsid w:val="008B73FE"/>
    <w:rsid w:val="008D32E8"/>
    <w:rsid w:val="008D4557"/>
    <w:rsid w:val="008E1C1C"/>
    <w:rsid w:val="008E1DEC"/>
    <w:rsid w:val="008E7194"/>
    <w:rsid w:val="008F1ACC"/>
    <w:rsid w:val="008F4121"/>
    <w:rsid w:val="008F5257"/>
    <w:rsid w:val="008F5308"/>
    <w:rsid w:val="008F66F9"/>
    <w:rsid w:val="008F7353"/>
    <w:rsid w:val="008F73C7"/>
    <w:rsid w:val="00901931"/>
    <w:rsid w:val="00901D91"/>
    <w:rsid w:val="009042CA"/>
    <w:rsid w:val="00904605"/>
    <w:rsid w:val="009047CD"/>
    <w:rsid w:val="00906241"/>
    <w:rsid w:val="00906BEB"/>
    <w:rsid w:val="00911506"/>
    <w:rsid w:val="00912E3A"/>
    <w:rsid w:val="00913065"/>
    <w:rsid w:val="00913597"/>
    <w:rsid w:val="00915A06"/>
    <w:rsid w:val="0091660F"/>
    <w:rsid w:val="00917852"/>
    <w:rsid w:val="00920D2C"/>
    <w:rsid w:val="00927AFB"/>
    <w:rsid w:val="00931D58"/>
    <w:rsid w:val="00934A53"/>
    <w:rsid w:val="00935E88"/>
    <w:rsid w:val="0093721A"/>
    <w:rsid w:val="00937716"/>
    <w:rsid w:val="00937916"/>
    <w:rsid w:val="009448E4"/>
    <w:rsid w:val="00944F68"/>
    <w:rsid w:val="009451EB"/>
    <w:rsid w:val="00946481"/>
    <w:rsid w:val="00946EB9"/>
    <w:rsid w:val="0095020A"/>
    <w:rsid w:val="00950405"/>
    <w:rsid w:val="00951341"/>
    <w:rsid w:val="00953441"/>
    <w:rsid w:val="00954437"/>
    <w:rsid w:val="0095696F"/>
    <w:rsid w:val="00957CA6"/>
    <w:rsid w:val="009639D5"/>
    <w:rsid w:val="009663D9"/>
    <w:rsid w:val="00966983"/>
    <w:rsid w:val="009674E6"/>
    <w:rsid w:val="0096763F"/>
    <w:rsid w:val="00970CAD"/>
    <w:rsid w:val="00971263"/>
    <w:rsid w:val="00971866"/>
    <w:rsid w:val="0097201F"/>
    <w:rsid w:val="00974F65"/>
    <w:rsid w:val="0098115C"/>
    <w:rsid w:val="00981716"/>
    <w:rsid w:val="00985EA6"/>
    <w:rsid w:val="00986ADB"/>
    <w:rsid w:val="00987B7E"/>
    <w:rsid w:val="00987D05"/>
    <w:rsid w:val="00992E10"/>
    <w:rsid w:val="00994267"/>
    <w:rsid w:val="00995310"/>
    <w:rsid w:val="00995F0C"/>
    <w:rsid w:val="00996FBA"/>
    <w:rsid w:val="009A033E"/>
    <w:rsid w:val="009A0A82"/>
    <w:rsid w:val="009A0AED"/>
    <w:rsid w:val="009A5A18"/>
    <w:rsid w:val="009A7179"/>
    <w:rsid w:val="009A7556"/>
    <w:rsid w:val="009B270A"/>
    <w:rsid w:val="009B2980"/>
    <w:rsid w:val="009B4C98"/>
    <w:rsid w:val="009B52DF"/>
    <w:rsid w:val="009C1199"/>
    <w:rsid w:val="009C7853"/>
    <w:rsid w:val="009C7BAB"/>
    <w:rsid w:val="009C7F2B"/>
    <w:rsid w:val="009D01B7"/>
    <w:rsid w:val="009D08D6"/>
    <w:rsid w:val="009D76E6"/>
    <w:rsid w:val="009E5352"/>
    <w:rsid w:val="009E6C68"/>
    <w:rsid w:val="009E6E94"/>
    <w:rsid w:val="009E74DA"/>
    <w:rsid w:val="009E7B24"/>
    <w:rsid w:val="009F273D"/>
    <w:rsid w:val="00A00B85"/>
    <w:rsid w:val="00A00DD1"/>
    <w:rsid w:val="00A05785"/>
    <w:rsid w:val="00A067AD"/>
    <w:rsid w:val="00A06AF4"/>
    <w:rsid w:val="00A07733"/>
    <w:rsid w:val="00A10E2F"/>
    <w:rsid w:val="00A10ECB"/>
    <w:rsid w:val="00A13A41"/>
    <w:rsid w:val="00A14FF6"/>
    <w:rsid w:val="00A152E7"/>
    <w:rsid w:val="00A158C1"/>
    <w:rsid w:val="00A159B9"/>
    <w:rsid w:val="00A15EBF"/>
    <w:rsid w:val="00A16B80"/>
    <w:rsid w:val="00A1722C"/>
    <w:rsid w:val="00A21222"/>
    <w:rsid w:val="00A21A8E"/>
    <w:rsid w:val="00A303C3"/>
    <w:rsid w:val="00A30650"/>
    <w:rsid w:val="00A32BFA"/>
    <w:rsid w:val="00A32F4F"/>
    <w:rsid w:val="00A33F08"/>
    <w:rsid w:val="00A36E02"/>
    <w:rsid w:val="00A406FE"/>
    <w:rsid w:val="00A442D6"/>
    <w:rsid w:val="00A4514A"/>
    <w:rsid w:val="00A45588"/>
    <w:rsid w:val="00A455DA"/>
    <w:rsid w:val="00A51C03"/>
    <w:rsid w:val="00A5292D"/>
    <w:rsid w:val="00A54143"/>
    <w:rsid w:val="00A56612"/>
    <w:rsid w:val="00A56E97"/>
    <w:rsid w:val="00A615A0"/>
    <w:rsid w:val="00A62688"/>
    <w:rsid w:val="00A64B34"/>
    <w:rsid w:val="00A653FB"/>
    <w:rsid w:val="00A67DBB"/>
    <w:rsid w:val="00A72006"/>
    <w:rsid w:val="00A7255F"/>
    <w:rsid w:val="00A818D3"/>
    <w:rsid w:val="00A82221"/>
    <w:rsid w:val="00A873D2"/>
    <w:rsid w:val="00A90EA5"/>
    <w:rsid w:val="00A91C92"/>
    <w:rsid w:val="00A94C81"/>
    <w:rsid w:val="00A94D78"/>
    <w:rsid w:val="00A9561E"/>
    <w:rsid w:val="00A97DED"/>
    <w:rsid w:val="00AA21C2"/>
    <w:rsid w:val="00AA2707"/>
    <w:rsid w:val="00AA2FDD"/>
    <w:rsid w:val="00AA3282"/>
    <w:rsid w:val="00AA3B0F"/>
    <w:rsid w:val="00AA55D1"/>
    <w:rsid w:val="00AB03C7"/>
    <w:rsid w:val="00AB3053"/>
    <w:rsid w:val="00AB405E"/>
    <w:rsid w:val="00AB4E35"/>
    <w:rsid w:val="00AC0D84"/>
    <w:rsid w:val="00AC1454"/>
    <w:rsid w:val="00AC2801"/>
    <w:rsid w:val="00AC3AD6"/>
    <w:rsid w:val="00AC403F"/>
    <w:rsid w:val="00AC537D"/>
    <w:rsid w:val="00AC5C2A"/>
    <w:rsid w:val="00AC6533"/>
    <w:rsid w:val="00AD187C"/>
    <w:rsid w:val="00AD30F6"/>
    <w:rsid w:val="00AD44BA"/>
    <w:rsid w:val="00AD649A"/>
    <w:rsid w:val="00AD73A7"/>
    <w:rsid w:val="00AE1AC0"/>
    <w:rsid w:val="00AE1E5D"/>
    <w:rsid w:val="00AE2F47"/>
    <w:rsid w:val="00AE3A9D"/>
    <w:rsid w:val="00AE3E29"/>
    <w:rsid w:val="00AE3E58"/>
    <w:rsid w:val="00AE42E4"/>
    <w:rsid w:val="00AE4CE9"/>
    <w:rsid w:val="00AE5FE4"/>
    <w:rsid w:val="00AE7BA1"/>
    <w:rsid w:val="00AF03BC"/>
    <w:rsid w:val="00AF1118"/>
    <w:rsid w:val="00AF1243"/>
    <w:rsid w:val="00AF4396"/>
    <w:rsid w:val="00AF53B4"/>
    <w:rsid w:val="00AF70E9"/>
    <w:rsid w:val="00AF776E"/>
    <w:rsid w:val="00B00793"/>
    <w:rsid w:val="00B04B0F"/>
    <w:rsid w:val="00B04B54"/>
    <w:rsid w:val="00B05198"/>
    <w:rsid w:val="00B078A1"/>
    <w:rsid w:val="00B10946"/>
    <w:rsid w:val="00B10D8C"/>
    <w:rsid w:val="00B12CCA"/>
    <w:rsid w:val="00B137C9"/>
    <w:rsid w:val="00B13FF4"/>
    <w:rsid w:val="00B153F5"/>
    <w:rsid w:val="00B1574A"/>
    <w:rsid w:val="00B16B7A"/>
    <w:rsid w:val="00B16D15"/>
    <w:rsid w:val="00B17677"/>
    <w:rsid w:val="00B178D8"/>
    <w:rsid w:val="00B21073"/>
    <w:rsid w:val="00B23B05"/>
    <w:rsid w:val="00B23DF9"/>
    <w:rsid w:val="00B244F7"/>
    <w:rsid w:val="00B30487"/>
    <w:rsid w:val="00B305F3"/>
    <w:rsid w:val="00B32D28"/>
    <w:rsid w:val="00B3431B"/>
    <w:rsid w:val="00B35701"/>
    <w:rsid w:val="00B36388"/>
    <w:rsid w:val="00B369C1"/>
    <w:rsid w:val="00B36A4D"/>
    <w:rsid w:val="00B37774"/>
    <w:rsid w:val="00B4131B"/>
    <w:rsid w:val="00B4281A"/>
    <w:rsid w:val="00B44C5B"/>
    <w:rsid w:val="00B44CCD"/>
    <w:rsid w:val="00B501BA"/>
    <w:rsid w:val="00B519EC"/>
    <w:rsid w:val="00B5401F"/>
    <w:rsid w:val="00B562E2"/>
    <w:rsid w:val="00B57DBF"/>
    <w:rsid w:val="00B61417"/>
    <w:rsid w:val="00B622B1"/>
    <w:rsid w:val="00B75CE7"/>
    <w:rsid w:val="00B80345"/>
    <w:rsid w:val="00B84597"/>
    <w:rsid w:val="00B84BAE"/>
    <w:rsid w:val="00B84F46"/>
    <w:rsid w:val="00B876E4"/>
    <w:rsid w:val="00B906BC"/>
    <w:rsid w:val="00B9096E"/>
    <w:rsid w:val="00B94883"/>
    <w:rsid w:val="00B95D2F"/>
    <w:rsid w:val="00B96E53"/>
    <w:rsid w:val="00BA1251"/>
    <w:rsid w:val="00BA1D3F"/>
    <w:rsid w:val="00BA2397"/>
    <w:rsid w:val="00BA2848"/>
    <w:rsid w:val="00BA61A0"/>
    <w:rsid w:val="00BB04C3"/>
    <w:rsid w:val="00BB3853"/>
    <w:rsid w:val="00BB63DC"/>
    <w:rsid w:val="00BB7CC5"/>
    <w:rsid w:val="00BC2948"/>
    <w:rsid w:val="00BC310D"/>
    <w:rsid w:val="00BC4999"/>
    <w:rsid w:val="00BC5999"/>
    <w:rsid w:val="00BD05ED"/>
    <w:rsid w:val="00BD346E"/>
    <w:rsid w:val="00BD3B4E"/>
    <w:rsid w:val="00BD4734"/>
    <w:rsid w:val="00BD5F62"/>
    <w:rsid w:val="00BD6CDF"/>
    <w:rsid w:val="00BD7395"/>
    <w:rsid w:val="00BE1A5F"/>
    <w:rsid w:val="00BE1F2D"/>
    <w:rsid w:val="00BE2088"/>
    <w:rsid w:val="00BE43DA"/>
    <w:rsid w:val="00BE4474"/>
    <w:rsid w:val="00BE4C88"/>
    <w:rsid w:val="00BF092D"/>
    <w:rsid w:val="00BF0F68"/>
    <w:rsid w:val="00BF342E"/>
    <w:rsid w:val="00BF3ED9"/>
    <w:rsid w:val="00BF4439"/>
    <w:rsid w:val="00BF5390"/>
    <w:rsid w:val="00BF7365"/>
    <w:rsid w:val="00C03991"/>
    <w:rsid w:val="00C04043"/>
    <w:rsid w:val="00C07231"/>
    <w:rsid w:val="00C11EAB"/>
    <w:rsid w:val="00C152FB"/>
    <w:rsid w:val="00C16D2E"/>
    <w:rsid w:val="00C17C61"/>
    <w:rsid w:val="00C20079"/>
    <w:rsid w:val="00C20BE6"/>
    <w:rsid w:val="00C21E2C"/>
    <w:rsid w:val="00C2296F"/>
    <w:rsid w:val="00C229BA"/>
    <w:rsid w:val="00C2351B"/>
    <w:rsid w:val="00C23F55"/>
    <w:rsid w:val="00C26FB4"/>
    <w:rsid w:val="00C32D00"/>
    <w:rsid w:val="00C3455E"/>
    <w:rsid w:val="00C34F08"/>
    <w:rsid w:val="00C34FBF"/>
    <w:rsid w:val="00C35863"/>
    <w:rsid w:val="00C358D9"/>
    <w:rsid w:val="00C4103A"/>
    <w:rsid w:val="00C4321D"/>
    <w:rsid w:val="00C43F32"/>
    <w:rsid w:val="00C440B1"/>
    <w:rsid w:val="00C44A6D"/>
    <w:rsid w:val="00C45A46"/>
    <w:rsid w:val="00C47866"/>
    <w:rsid w:val="00C52C3C"/>
    <w:rsid w:val="00C54245"/>
    <w:rsid w:val="00C57E38"/>
    <w:rsid w:val="00C57F53"/>
    <w:rsid w:val="00C6010D"/>
    <w:rsid w:val="00C61FB4"/>
    <w:rsid w:val="00C62858"/>
    <w:rsid w:val="00C62CA4"/>
    <w:rsid w:val="00C65FCA"/>
    <w:rsid w:val="00C6775B"/>
    <w:rsid w:val="00C67A63"/>
    <w:rsid w:val="00C70277"/>
    <w:rsid w:val="00C70A19"/>
    <w:rsid w:val="00C715C4"/>
    <w:rsid w:val="00C72895"/>
    <w:rsid w:val="00C74138"/>
    <w:rsid w:val="00C74D28"/>
    <w:rsid w:val="00C80966"/>
    <w:rsid w:val="00C8570C"/>
    <w:rsid w:val="00C87088"/>
    <w:rsid w:val="00C901E4"/>
    <w:rsid w:val="00C906F0"/>
    <w:rsid w:val="00C90A3C"/>
    <w:rsid w:val="00C91E8D"/>
    <w:rsid w:val="00C9264A"/>
    <w:rsid w:val="00C94220"/>
    <w:rsid w:val="00C96505"/>
    <w:rsid w:val="00C96B88"/>
    <w:rsid w:val="00CA23FA"/>
    <w:rsid w:val="00CA6755"/>
    <w:rsid w:val="00CA6940"/>
    <w:rsid w:val="00CA7DBB"/>
    <w:rsid w:val="00CB1D06"/>
    <w:rsid w:val="00CB3107"/>
    <w:rsid w:val="00CC2BDB"/>
    <w:rsid w:val="00CC6372"/>
    <w:rsid w:val="00CD001E"/>
    <w:rsid w:val="00CD132A"/>
    <w:rsid w:val="00CD2942"/>
    <w:rsid w:val="00CD489A"/>
    <w:rsid w:val="00CD4CA0"/>
    <w:rsid w:val="00CD55B2"/>
    <w:rsid w:val="00CE03DC"/>
    <w:rsid w:val="00CE3524"/>
    <w:rsid w:val="00CE3914"/>
    <w:rsid w:val="00CE6B13"/>
    <w:rsid w:val="00CF013B"/>
    <w:rsid w:val="00CF036F"/>
    <w:rsid w:val="00CF165D"/>
    <w:rsid w:val="00CF3EE9"/>
    <w:rsid w:val="00CF50E2"/>
    <w:rsid w:val="00CF5E17"/>
    <w:rsid w:val="00CF71DD"/>
    <w:rsid w:val="00CF79DA"/>
    <w:rsid w:val="00D05BE8"/>
    <w:rsid w:val="00D076C5"/>
    <w:rsid w:val="00D124C4"/>
    <w:rsid w:val="00D1324F"/>
    <w:rsid w:val="00D148D1"/>
    <w:rsid w:val="00D14F8C"/>
    <w:rsid w:val="00D175B6"/>
    <w:rsid w:val="00D230EB"/>
    <w:rsid w:val="00D23498"/>
    <w:rsid w:val="00D26569"/>
    <w:rsid w:val="00D272FE"/>
    <w:rsid w:val="00D30465"/>
    <w:rsid w:val="00D313A0"/>
    <w:rsid w:val="00D327B2"/>
    <w:rsid w:val="00D34700"/>
    <w:rsid w:val="00D347C6"/>
    <w:rsid w:val="00D34ABE"/>
    <w:rsid w:val="00D34EAE"/>
    <w:rsid w:val="00D353A7"/>
    <w:rsid w:val="00D36C86"/>
    <w:rsid w:val="00D3770C"/>
    <w:rsid w:val="00D37F26"/>
    <w:rsid w:val="00D37F7F"/>
    <w:rsid w:val="00D40797"/>
    <w:rsid w:val="00D414D8"/>
    <w:rsid w:val="00D41717"/>
    <w:rsid w:val="00D431AA"/>
    <w:rsid w:val="00D436CB"/>
    <w:rsid w:val="00D479D4"/>
    <w:rsid w:val="00D53FE5"/>
    <w:rsid w:val="00D54BFE"/>
    <w:rsid w:val="00D55417"/>
    <w:rsid w:val="00D566BD"/>
    <w:rsid w:val="00D56E7C"/>
    <w:rsid w:val="00D606B2"/>
    <w:rsid w:val="00D6549E"/>
    <w:rsid w:val="00D65F6F"/>
    <w:rsid w:val="00D66284"/>
    <w:rsid w:val="00D67EF3"/>
    <w:rsid w:val="00D72C05"/>
    <w:rsid w:val="00D7334C"/>
    <w:rsid w:val="00D74518"/>
    <w:rsid w:val="00D81486"/>
    <w:rsid w:val="00D834CB"/>
    <w:rsid w:val="00D85A2A"/>
    <w:rsid w:val="00D87639"/>
    <w:rsid w:val="00D911A8"/>
    <w:rsid w:val="00D91F10"/>
    <w:rsid w:val="00D93523"/>
    <w:rsid w:val="00D93D1E"/>
    <w:rsid w:val="00DA0F44"/>
    <w:rsid w:val="00DA6368"/>
    <w:rsid w:val="00DA6D14"/>
    <w:rsid w:val="00DA737B"/>
    <w:rsid w:val="00DA7B9D"/>
    <w:rsid w:val="00DA7CAA"/>
    <w:rsid w:val="00DB1116"/>
    <w:rsid w:val="00DB1B59"/>
    <w:rsid w:val="00DB220C"/>
    <w:rsid w:val="00DB5FF3"/>
    <w:rsid w:val="00DB7809"/>
    <w:rsid w:val="00DC0958"/>
    <w:rsid w:val="00DC135F"/>
    <w:rsid w:val="00DC2A3E"/>
    <w:rsid w:val="00DC3C15"/>
    <w:rsid w:val="00DC4F8A"/>
    <w:rsid w:val="00DC63F4"/>
    <w:rsid w:val="00DD0DEA"/>
    <w:rsid w:val="00DE1993"/>
    <w:rsid w:val="00DE1EBB"/>
    <w:rsid w:val="00DE3AEF"/>
    <w:rsid w:val="00DE6C63"/>
    <w:rsid w:val="00DE7FFA"/>
    <w:rsid w:val="00DF371C"/>
    <w:rsid w:val="00DF4902"/>
    <w:rsid w:val="00E01D90"/>
    <w:rsid w:val="00E04FE4"/>
    <w:rsid w:val="00E04FE7"/>
    <w:rsid w:val="00E052C1"/>
    <w:rsid w:val="00E05BDB"/>
    <w:rsid w:val="00E0617B"/>
    <w:rsid w:val="00E10F68"/>
    <w:rsid w:val="00E11D47"/>
    <w:rsid w:val="00E11EF9"/>
    <w:rsid w:val="00E13AC0"/>
    <w:rsid w:val="00E152F5"/>
    <w:rsid w:val="00E16DAF"/>
    <w:rsid w:val="00E16FE3"/>
    <w:rsid w:val="00E17F3F"/>
    <w:rsid w:val="00E20F22"/>
    <w:rsid w:val="00E21A6C"/>
    <w:rsid w:val="00E22DB3"/>
    <w:rsid w:val="00E237D4"/>
    <w:rsid w:val="00E2425F"/>
    <w:rsid w:val="00E30110"/>
    <w:rsid w:val="00E30B9F"/>
    <w:rsid w:val="00E317BD"/>
    <w:rsid w:val="00E34FEF"/>
    <w:rsid w:val="00E353F6"/>
    <w:rsid w:val="00E40AA1"/>
    <w:rsid w:val="00E40EAD"/>
    <w:rsid w:val="00E413B7"/>
    <w:rsid w:val="00E4236D"/>
    <w:rsid w:val="00E458F6"/>
    <w:rsid w:val="00E53156"/>
    <w:rsid w:val="00E66C30"/>
    <w:rsid w:val="00E6728F"/>
    <w:rsid w:val="00E730CE"/>
    <w:rsid w:val="00E757B1"/>
    <w:rsid w:val="00E75A21"/>
    <w:rsid w:val="00E75D2D"/>
    <w:rsid w:val="00E846AA"/>
    <w:rsid w:val="00E854D9"/>
    <w:rsid w:val="00E85E94"/>
    <w:rsid w:val="00E9038E"/>
    <w:rsid w:val="00E92229"/>
    <w:rsid w:val="00E93867"/>
    <w:rsid w:val="00E93D4B"/>
    <w:rsid w:val="00E96111"/>
    <w:rsid w:val="00EA11D8"/>
    <w:rsid w:val="00EA471F"/>
    <w:rsid w:val="00EA4C6F"/>
    <w:rsid w:val="00EB263A"/>
    <w:rsid w:val="00EB2BA3"/>
    <w:rsid w:val="00EB3A71"/>
    <w:rsid w:val="00EB4036"/>
    <w:rsid w:val="00EB573B"/>
    <w:rsid w:val="00EC32B3"/>
    <w:rsid w:val="00EC79CC"/>
    <w:rsid w:val="00ED4BFA"/>
    <w:rsid w:val="00ED6E57"/>
    <w:rsid w:val="00ED6EAF"/>
    <w:rsid w:val="00ED731B"/>
    <w:rsid w:val="00ED7891"/>
    <w:rsid w:val="00EE0F30"/>
    <w:rsid w:val="00EE433F"/>
    <w:rsid w:val="00EE663D"/>
    <w:rsid w:val="00EE67B2"/>
    <w:rsid w:val="00EF22E5"/>
    <w:rsid w:val="00EF2ACF"/>
    <w:rsid w:val="00EF3262"/>
    <w:rsid w:val="00EF4EF1"/>
    <w:rsid w:val="00EF593A"/>
    <w:rsid w:val="00F00179"/>
    <w:rsid w:val="00F004B2"/>
    <w:rsid w:val="00F038E5"/>
    <w:rsid w:val="00F048B9"/>
    <w:rsid w:val="00F05454"/>
    <w:rsid w:val="00F12B2E"/>
    <w:rsid w:val="00F13395"/>
    <w:rsid w:val="00F144F9"/>
    <w:rsid w:val="00F1525C"/>
    <w:rsid w:val="00F1734E"/>
    <w:rsid w:val="00F234FE"/>
    <w:rsid w:val="00F2454D"/>
    <w:rsid w:val="00F246BA"/>
    <w:rsid w:val="00F30CB5"/>
    <w:rsid w:val="00F317E5"/>
    <w:rsid w:val="00F32ABD"/>
    <w:rsid w:val="00F35086"/>
    <w:rsid w:val="00F40F8C"/>
    <w:rsid w:val="00F424E4"/>
    <w:rsid w:val="00F42912"/>
    <w:rsid w:val="00F42F57"/>
    <w:rsid w:val="00F50EA8"/>
    <w:rsid w:val="00F51555"/>
    <w:rsid w:val="00F535A1"/>
    <w:rsid w:val="00F55159"/>
    <w:rsid w:val="00F57D3F"/>
    <w:rsid w:val="00F66F6C"/>
    <w:rsid w:val="00F70651"/>
    <w:rsid w:val="00F7366A"/>
    <w:rsid w:val="00F74E2C"/>
    <w:rsid w:val="00F74EAE"/>
    <w:rsid w:val="00F75C17"/>
    <w:rsid w:val="00F7623A"/>
    <w:rsid w:val="00F76462"/>
    <w:rsid w:val="00F7671C"/>
    <w:rsid w:val="00F76952"/>
    <w:rsid w:val="00F80005"/>
    <w:rsid w:val="00F81D57"/>
    <w:rsid w:val="00F84CE3"/>
    <w:rsid w:val="00F90F49"/>
    <w:rsid w:val="00F915D2"/>
    <w:rsid w:val="00F925AE"/>
    <w:rsid w:val="00F93E25"/>
    <w:rsid w:val="00F9605E"/>
    <w:rsid w:val="00F964D1"/>
    <w:rsid w:val="00FA00C5"/>
    <w:rsid w:val="00FA2E20"/>
    <w:rsid w:val="00FA3A32"/>
    <w:rsid w:val="00FA3C70"/>
    <w:rsid w:val="00FA62A1"/>
    <w:rsid w:val="00FA7D33"/>
    <w:rsid w:val="00FB1408"/>
    <w:rsid w:val="00FB2A10"/>
    <w:rsid w:val="00FB53C1"/>
    <w:rsid w:val="00FB5A81"/>
    <w:rsid w:val="00FB6270"/>
    <w:rsid w:val="00FB664F"/>
    <w:rsid w:val="00FB6CFC"/>
    <w:rsid w:val="00FC09F5"/>
    <w:rsid w:val="00FC0B6C"/>
    <w:rsid w:val="00FC2704"/>
    <w:rsid w:val="00FC3DC1"/>
    <w:rsid w:val="00FC470C"/>
    <w:rsid w:val="00FC5E22"/>
    <w:rsid w:val="00FC5E3F"/>
    <w:rsid w:val="00FC6F1B"/>
    <w:rsid w:val="00FD1B0E"/>
    <w:rsid w:val="00FD3F0E"/>
    <w:rsid w:val="00FD609A"/>
    <w:rsid w:val="00FD704D"/>
    <w:rsid w:val="00FE1A3E"/>
    <w:rsid w:val="00FE1FA1"/>
    <w:rsid w:val="00FE3252"/>
    <w:rsid w:val="00FE7DC5"/>
    <w:rsid w:val="00FF16CD"/>
    <w:rsid w:val="00FF16D2"/>
    <w:rsid w:val="00FF31C3"/>
    <w:rsid w:val="00FF432A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53CB5"/>
  <w15:docId w15:val="{1D921427-A11E-4AAB-8D05-D1A970B5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6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C2801"/>
    <w:pPr>
      <w:keepNext/>
      <w:ind w:left="567" w:hanging="567"/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y"/>
    <w:next w:val="Normlny"/>
    <w:link w:val="Nadpis2Char"/>
    <w:qFormat/>
    <w:rsid w:val="00AC2801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y"/>
    <w:next w:val="Normlny"/>
    <w:link w:val="Nadpis3Char"/>
    <w:qFormat/>
    <w:rsid w:val="00AC2801"/>
    <w:pPr>
      <w:keepNext/>
      <w:spacing w:before="120" w:line="480" w:lineRule="atLeast"/>
      <w:outlineLvl w:val="2"/>
    </w:pPr>
    <w:rPr>
      <w:sz w:val="24"/>
      <w:lang w:val="cs-CZ"/>
    </w:rPr>
  </w:style>
  <w:style w:type="paragraph" w:styleId="Nadpis4">
    <w:name w:val="heading 4"/>
    <w:basedOn w:val="Normlny"/>
    <w:next w:val="Normlny"/>
    <w:link w:val="Nadpis4Char"/>
    <w:qFormat/>
    <w:rsid w:val="00AC2801"/>
    <w:pPr>
      <w:keepNext/>
      <w:jc w:val="both"/>
      <w:outlineLvl w:val="3"/>
    </w:pPr>
    <w:rPr>
      <w:sz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AC2801"/>
    <w:pPr>
      <w:keepNext/>
      <w:ind w:left="567" w:hanging="567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y"/>
    <w:next w:val="Normlny"/>
    <w:link w:val="Nadpis6Char"/>
    <w:qFormat/>
    <w:rsid w:val="00AC2801"/>
    <w:pPr>
      <w:keepNext/>
      <w:ind w:left="284" w:hanging="284"/>
      <w:jc w:val="both"/>
      <w:outlineLvl w:val="5"/>
    </w:pPr>
    <w:rPr>
      <w:rFonts w:ascii="Arial" w:hAnsi="Arial"/>
      <w:b/>
      <w:sz w:val="24"/>
      <w:u w:val="single"/>
    </w:rPr>
  </w:style>
  <w:style w:type="paragraph" w:styleId="Nadpis7">
    <w:name w:val="heading 7"/>
    <w:basedOn w:val="Normlny"/>
    <w:next w:val="Normlny"/>
    <w:link w:val="Nadpis7Char"/>
    <w:qFormat/>
    <w:rsid w:val="00AC2801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y"/>
    <w:next w:val="Normlny"/>
    <w:link w:val="Nadpis8Char"/>
    <w:qFormat/>
    <w:rsid w:val="00AC2801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AC2801"/>
    <w:pPr>
      <w:keepNext/>
      <w:ind w:left="426" w:hanging="426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C280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C280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C280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Nadpis4Char">
    <w:name w:val="Nadpis 4 Char"/>
    <w:basedOn w:val="Predvolenpsmoodseku"/>
    <w:link w:val="Nadpis4"/>
    <w:rsid w:val="00AC280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AC2801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rsid w:val="00AC2801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rsid w:val="00AC280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C2801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rsid w:val="00AC2801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y"/>
    <w:link w:val="Zkladntext2Char"/>
    <w:rsid w:val="00AC2801"/>
    <w:pPr>
      <w:jc w:val="both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AC28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AC2801"/>
    <w:pPr>
      <w:tabs>
        <w:tab w:val="center" w:pos="4536"/>
        <w:tab w:val="right" w:pos="9072"/>
      </w:tabs>
    </w:pPr>
    <w:rPr>
      <w:lang w:val="cs-CZ"/>
    </w:rPr>
  </w:style>
  <w:style w:type="character" w:customStyle="1" w:styleId="PtaChar">
    <w:name w:val="Päta Char"/>
    <w:basedOn w:val="Predvolenpsmoodseku"/>
    <w:link w:val="Pta"/>
    <w:uiPriority w:val="99"/>
    <w:rsid w:val="00AC2801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znaitext">
    <w:name w:val="Block Text"/>
    <w:basedOn w:val="Normlny"/>
    <w:rsid w:val="00AC2801"/>
    <w:pPr>
      <w:ind w:left="142" w:right="-766" w:hanging="142"/>
      <w:jc w:val="both"/>
    </w:pPr>
    <w:rPr>
      <w:sz w:val="24"/>
    </w:rPr>
  </w:style>
  <w:style w:type="paragraph" w:styleId="Zarkazkladnhotextu3">
    <w:name w:val="Body Text Indent 3"/>
    <w:basedOn w:val="Normlny"/>
    <w:link w:val="Zarkazkladnhotextu3Char"/>
    <w:rsid w:val="00AC2801"/>
    <w:pPr>
      <w:ind w:left="426" w:hanging="426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C28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AC2801"/>
    <w:pPr>
      <w:spacing w:before="120" w:line="360" w:lineRule="atLeast"/>
      <w:ind w:left="360"/>
    </w:pPr>
    <w:rPr>
      <w:sz w:val="24"/>
      <w:lang w:val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AC280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y"/>
    <w:link w:val="ZkladntextChar"/>
    <w:rsid w:val="00AC2801"/>
    <w:pPr>
      <w:spacing w:before="120" w:line="360" w:lineRule="atLeast"/>
    </w:pPr>
    <w:rPr>
      <w:sz w:val="24"/>
      <w:lang w:val="cs-CZ"/>
    </w:rPr>
  </w:style>
  <w:style w:type="character" w:customStyle="1" w:styleId="ZkladntextChar">
    <w:name w:val="Základný text Char"/>
    <w:basedOn w:val="Predvolenpsmoodseku"/>
    <w:link w:val="Zkladntext"/>
    <w:rsid w:val="00AC280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arkazkladnhotextu2">
    <w:name w:val="Body Text Indent 2"/>
    <w:basedOn w:val="Normlny"/>
    <w:link w:val="Zarkazkladnhotextu2Char"/>
    <w:rsid w:val="00AC2801"/>
    <w:pPr>
      <w:ind w:left="360"/>
      <w:jc w:val="both"/>
    </w:pPr>
    <w:rPr>
      <w:sz w:val="24"/>
      <w:lang w:val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C280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slostrany">
    <w:name w:val="page number"/>
    <w:basedOn w:val="Predvolenpsmoodseku"/>
    <w:rsid w:val="00AC2801"/>
  </w:style>
  <w:style w:type="paragraph" w:styleId="Zkladntext3">
    <w:name w:val="Body Text 3"/>
    <w:basedOn w:val="Normlny"/>
    <w:link w:val="Zkladntext3Char"/>
    <w:rsid w:val="00AC2801"/>
    <w:pPr>
      <w:jc w:val="both"/>
    </w:pPr>
    <w:rPr>
      <w:rFonts w:ascii="Arial" w:hAnsi="Arial"/>
      <w:b/>
      <w:sz w:val="24"/>
    </w:rPr>
  </w:style>
  <w:style w:type="character" w:customStyle="1" w:styleId="Zkladntext3Char">
    <w:name w:val="Základný text 3 Char"/>
    <w:basedOn w:val="Predvolenpsmoodseku"/>
    <w:link w:val="Zkladntext3"/>
    <w:rsid w:val="00AC2801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Hlavika">
    <w:name w:val="header"/>
    <w:aliases w:val="Char,1. Zeile,   1. Zeile"/>
    <w:basedOn w:val="Normlny"/>
    <w:link w:val="HlavikaChar"/>
    <w:uiPriority w:val="99"/>
    <w:rsid w:val="00AC28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Char Char,1. Zeile Char,   1. Zeile Char"/>
    <w:basedOn w:val="Predvolenpsmoodseku"/>
    <w:link w:val="Hlavika"/>
    <w:uiPriority w:val="99"/>
    <w:rsid w:val="00AC28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rsid w:val="00AC28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C280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C28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,Odsek 1."/>
    <w:basedOn w:val="Normlny"/>
    <w:link w:val="OdsekzoznamuChar"/>
    <w:uiPriority w:val="34"/>
    <w:qFormat/>
    <w:rsid w:val="00AC2801"/>
    <w:pPr>
      <w:ind w:left="720"/>
      <w:contextualSpacing/>
    </w:pPr>
  </w:style>
  <w:style w:type="paragraph" w:styleId="Bezriadkovania">
    <w:name w:val="No Spacing"/>
    <w:aliases w:val="Klasický text,odsek,Bez riadkovania1,No Spacing"/>
    <w:link w:val="BezriadkovaniaChar"/>
    <w:uiPriority w:val="1"/>
    <w:qFormat/>
    <w:rsid w:val="00AC2801"/>
    <w:pPr>
      <w:spacing w:after="0" w:line="240" w:lineRule="auto"/>
    </w:pPr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rsid w:val="00AC280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rsid w:val="00AC28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C2801"/>
  </w:style>
  <w:style w:type="character" w:customStyle="1" w:styleId="TextkomentraChar">
    <w:name w:val="Text komentára Char"/>
    <w:basedOn w:val="Predvolenpsmoodseku"/>
    <w:link w:val="Textkomentra"/>
    <w:uiPriority w:val="99"/>
    <w:rsid w:val="00AC28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AC28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C28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HKVJRNormal2">
    <w:name w:val="HKV_JR_Normal_2"/>
    <w:basedOn w:val="Normlny"/>
    <w:qFormat/>
    <w:rsid w:val="00CF036F"/>
    <w:pPr>
      <w:suppressAutoHyphens/>
      <w:spacing w:before="120" w:after="120" w:line="288" w:lineRule="auto"/>
      <w:ind w:left="1616"/>
      <w:jc w:val="both"/>
    </w:pPr>
    <w:rPr>
      <w:iCs/>
      <w:sz w:val="22"/>
      <w:szCs w:val="22"/>
      <w:lang w:eastAsia="sk-SK" w:bidi="bn-BD"/>
    </w:rPr>
  </w:style>
  <w:style w:type="paragraph" w:customStyle="1" w:styleId="Zkladntext31">
    <w:name w:val="Základný text 31"/>
    <w:basedOn w:val="Normlny"/>
    <w:rsid w:val="00DC3C15"/>
    <w:pPr>
      <w:spacing w:before="120" w:after="120"/>
      <w:ind w:right="-3"/>
      <w:jc w:val="both"/>
    </w:pPr>
    <w:rPr>
      <w:rFonts w:ascii="Arial" w:hAnsi="Arial"/>
      <w:sz w:val="22"/>
      <w:lang w:eastAsia="ar-SA"/>
    </w:rPr>
  </w:style>
  <w:style w:type="character" w:customStyle="1" w:styleId="bold">
    <w:name w:val="bold"/>
    <w:rsid w:val="0019034E"/>
    <w:rPr>
      <w:rFonts w:ascii="Tahoma" w:eastAsia="Tahoma" w:hAnsi="Tahoma" w:cs="Tahoma"/>
      <w:b/>
      <w:bCs/>
      <w:color w:val="000000"/>
      <w:sz w:val="20"/>
      <w:szCs w:val="20"/>
    </w:rPr>
  </w:style>
  <w:style w:type="paragraph" w:customStyle="1" w:styleId="leftbr">
    <w:name w:val="left_br"/>
    <w:basedOn w:val="Normlny"/>
    <w:rsid w:val="0019034E"/>
    <w:pPr>
      <w:spacing w:after="240"/>
    </w:pPr>
    <w:rPr>
      <w:rFonts w:ascii="Arial" w:eastAsia="Arial" w:hAnsi="Arial" w:cs="Arial"/>
      <w:lang w:eastAsia="sk-SK"/>
    </w:rPr>
  </w:style>
  <w:style w:type="character" w:styleId="Vrazn">
    <w:name w:val="Strong"/>
    <w:basedOn w:val="Predvolenpsmoodseku"/>
    <w:uiPriority w:val="22"/>
    <w:qFormat/>
    <w:rsid w:val="00564E1B"/>
    <w:rPr>
      <w:b/>
      <w:bCs/>
    </w:r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0361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0361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0361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361E4"/>
    <w:rPr>
      <w:rFonts w:ascii="Calibri" w:eastAsia="Calibri" w:hAnsi="Calibri" w:cs="Times New Roman"/>
      <w:sz w:val="20"/>
      <w:szCs w:val="20"/>
    </w:rPr>
  </w:style>
  <w:style w:type="paragraph" w:customStyle="1" w:styleId="ListParagraph2">
    <w:name w:val="List Paragraph2"/>
    <w:basedOn w:val="Normlny"/>
    <w:uiPriority w:val="34"/>
    <w:rsid w:val="0049370D"/>
    <w:pPr>
      <w:spacing w:line="360" w:lineRule="auto"/>
      <w:ind w:left="720" w:right="-57"/>
    </w:pPr>
    <w:rPr>
      <w:rFonts w:ascii="Cambria" w:eastAsia="Calibri" w:hAnsi="Cambria" w:cs="Cambria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link w:val="AOHead2Char"/>
    <w:rsid w:val="00136090"/>
    <w:pPr>
      <w:keepNext/>
      <w:spacing w:before="240" w:line="260" w:lineRule="atLeast"/>
      <w:jc w:val="both"/>
      <w:outlineLvl w:val="1"/>
    </w:pPr>
    <w:rPr>
      <w:rFonts w:eastAsia="SimSun"/>
      <w:b/>
      <w:sz w:val="22"/>
      <w:szCs w:val="22"/>
      <w:lang w:val="en-GB" w:eastAsia="en-US"/>
    </w:rPr>
  </w:style>
  <w:style w:type="paragraph" w:customStyle="1" w:styleId="seNormalny2">
    <w:name w:val="seNormalny2"/>
    <w:basedOn w:val="Normlny"/>
    <w:link w:val="seNormalny2Char1"/>
    <w:rsid w:val="00136090"/>
    <w:pPr>
      <w:overflowPunct w:val="0"/>
      <w:autoSpaceDE w:val="0"/>
      <w:autoSpaceDN w:val="0"/>
      <w:adjustRightInd w:val="0"/>
      <w:spacing w:before="120" w:after="40"/>
      <w:ind w:left="1418"/>
      <w:jc w:val="both"/>
      <w:textAlignment w:val="baseline"/>
    </w:pPr>
    <w:rPr>
      <w:rFonts w:ascii="Tahoma" w:hAnsi="Tahoma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36090"/>
    <w:rPr>
      <w:rFonts w:ascii="Tahoma" w:eastAsia="Times New Roman" w:hAnsi="Tahoma" w:cs="Times New Roman"/>
      <w:sz w:val="20"/>
      <w:szCs w:val="20"/>
      <w:lang w:eastAsia="sk-SK"/>
    </w:rPr>
  </w:style>
  <w:style w:type="paragraph" w:customStyle="1" w:styleId="AODocTxt">
    <w:name w:val="AODocTxt"/>
    <w:basedOn w:val="Normlny"/>
    <w:link w:val="AODocTxtChar"/>
    <w:rsid w:val="00136090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136090"/>
    <w:pPr>
      <w:numPr>
        <w:ilvl w:val="3"/>
      </w:numPr>
    </w:pPr>
  </w:style>
  <w:style w:type="paragraph" w:customStyle="1" w:styleId="AODocTxtL2">
    <w:name w:val="AODocTxtL2"/>
    <w:basedOn w:val="AODocTxt"/>
    <w:rsid w:val="00136090"/>
    <w:pPr>
      <w:numPr>
        <w:ilvl w:val="4"/>
      </w:numPr>
      <w:tabs>
        <w:tab w:val="num" w:pos="360"/>
      </w:tabs>
      <w:ind w:left="1440" w:hanging="1080"/>
    </w:pPr>
  </w:style>
  <w:style w:type="table" w:styleId="Mriekatabuky">
    <w:name w:val="Table Grid"/>
    <w:basedOn w:val="Normlnatabuka"/>
    <w:uiPriority w:val="59"/>
    <w:rsid w:val="0013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wspan">
    <w:name w:val="awspan"/>
    <w:rsid w:val="00136090"/>
  </w:style>
  <w:style w:type="character" w:customStyle="1" w:styleId="AOHead2Char">
    <w:name w:val="AOHead2 Char"/>
    <w:link w:val="AOHead2"/>
    <w:locked/>
    <w:rsid w:val="001F35B2"/>
    <w:rPr>
      <w:rFonts w:ascii="Times New Roman" w:eastAsia="SimSun" w:hAnsi="Times New Roman" w:cs="Times New Roman"/>
      <w:b/>
      <w:lang w:val="en-GB"/>
    </w:rPr>
  </w:style>
  <w:style w:type="paragraph" w:styleId="Normlnysozarkami">
    <w:name w:val="Normal Indent"/>
    <w:basedOn w:val="Normlny"/>
    <w:semiHidden/>
    <w:unhideWhenUsed/>
    <w:rsid w:val="0050597F"/>
    <w:pPr>
      <w:spacing w:before="120"/>
      <w:ind w:left="567" w:hanging="567"/>
    </w:pPr>
    <w:rPr>
      <w:rFonts w:ascii="Arial" w:hAnsi="Arial"/>
      <w:lang w:val="en-GB" w:eastAsia="en-US"/>
    </w:rPr>
  </w:style>
  <w:style w:type="character" w:customStyle="1" w:styleId="AONormalChar">
    <w:name w:val="AONormal Char"/>
    <w:link w:val="AONormal"/>
    <w:locked/>
    <w:rsid w:val="0050597F"/>
    <w:rPr>
      <w:rFonts w:ascii="Times New Roman" w:eastAsia="SimSun" w:hAnsi="Times New Roman" w:cs="Times New Roman"/>
      <w:lang w:val="en-GB"/>
    </w:rPr>
  </w:style>
  <w:style w:type="paragraph" w:customStyle="1" w:styleId="AONormal">
    <w:name w:val="AONormal"/>
    <w:link w:val="AONormalChar"/>
    <w:rsid w:val="0050597F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character" w:customStyle="1" w:styleId="AODocTxtChar">
    <w:name w:val="AODocTxt Char"/>
    <w:link w:val="AODocTxt"/>
    <w:locked/>
    <w:rsid w:val="0050597F"/>
    <w:rPr>
      <w:rFonts w:ascii="Times New Roman" w:eastAsia="SimSun" w:hAnsi="Times New Roman" w:cs="Times New Roman"/>
      <w:lang w:val="en-GB"/>
    </w:rPr>
  </w:style>
  <w:style w:type="paragraph" w:customStyle="1" w:styleId="AO1">
    <w:name w:val="AO(1)"/>
    <w:basedOn w:val="Normlny"/>
    <w:next w:val="AODocTxt"/>
    <w:rsid w:val="0050597F"/>
    <w:pPr>
      <w:numPr>
        <w:numId w:val="3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Head3">
    <w:name w:val="AOHead3"/>
    <w:basedOn w:val="Normlny"/>
    <w:next w:val="AODocTxtL2"/>
    <w:link w:val="AOHead3Char"/>
    <w:rsid w:val="0050597F"/>
    <w:pPr>
      <w:tabs>
        <w:tab w:val="num" w:pos="1571"/>
      </w:tabs>
      <w:spacing w:before="240" w:line="260" w:lineRule="atLeast"/>
      <w:ind w:left="1571" w:hanging="720"/>
      <w:jc w:val="both"/>
      <w:outlineLvl w:val="2"/>
    </w:pPr>
    <w:rPr>
      <w:rFonts w:eastAsia="SimSun"/>
      <w:sz w:val="22"/>
      <w:szCs w:val="22"/>
      <w:lang w:val="en-GB" w:eastAsia="en-US"/>
    </w:rPr>
  </w:style>
  <w:style w:type="character" w:customStyle="1" w:styleId="AOHead3Char">
    <w:name w:val="AOHead3 Char"/>
    <w:basedOn w:val="Predvolenpsmoodseku"/>
    <w:link w:val="AOHead3"/>
    <w:locked/>
    <w:rsid w:val="0050597F"/>
    <w:rPr>
      <w:rFonts w:ascii="Times New Roman" w:eastAsia="SimSun" w:hAnsi="Times New Roman" w:cs="Times New Roman"/>
      <w:lang w:val="en-GB"/>
    </w:rPr>
  </w:style>
  <w:style w:type="paragraph" w:customStyle="1" w:styleId="AOAltHead2">
    <w:name w:val="AOAltHead2"/>
    <w:basedOn w:val="AOHead2"/>
    <w:next w:val="AODocTxtL1"/>
    <w:link w:val="AOAltHead2Char"/>
    <w:rsid w:val="0050597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50597F"/>
    <w:rPr>
      <w:rFonts w:ascii="Times New Roman" w:eastAsia="SimSun" w:hAnsi="Times New Roman" w:cs="Times New Roman"/>
      <w:lang w:val="en-GB"/>
    </w:rPr>
  </w:style>
  <w:style w:type="paragraph" w:customStyle="1" w:styleId="AOHead6">
    <w:name w:val="AOHead6"/>
    <w:basedOn w:val="Normlny"/>
    <w:next w:val="Normlny"/>
    <w:rsid w:val="0050597F"/>
    <w:pPr>
      <w:numPr>
        <w:ilvl w:val="5"/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val="en-GB" w:eastAsia="en-US"/>
    </w:rPr>
  </w:style>
  <w:style w:type="paragraph" w:customStyle="1" w:styleId="AOHead1">
    <w:name w:val="AOHead1"/>
    <w:basedOn w:val="Normlny"/>
    <w:next w:val="AODocTxtL1"/>
    <w:rsid w:val="0050597F"/>
    <w:pPr>
      <w:keepNext/>
      <w:numPr>
        <w:numId w:val="4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val="en-GB" w:eastAsia="en-US"/>
    </w:rPr>
  </w:style>
  <w:style w:type="paragraph" w:customStyle="1" w:styleId="Text">
    <w:name w:val="Text"/>
    <w:basedOn w:val="Normlny"/>
    <w:rsid w:val="0050597F"/>
    <w:pPr>
      <w:overflowPunct w:val="0"/>
      <w:autoSpaceDE w:val="0"/>
      <w:autoSpaceDN w:val="0"/>
      <w:adjustRightInd w:val="0"/>
      <w:spacing w:after="240"/>
      <w:ind w:firstLine="1440"/>
      <w:textAlignment w:val="baseline"/>
    </w:pPr>
    <w:rPr>
      <w:sz w:val="24"/>
      <w:lang w:eastAsia="en-US"/>
    </w:rPr>
  </w:style>
  <w:style w:type="paragraph" w:customStyle="1" w:styleId="Normlny-nadpisZmluva">
    <w:name w:val="Normálny - nadpis Zmluva"/>
    <w:basedOn w:val="Normlny"/>
    <w:qFormat/>
    <w:rsid w:val="006C7F32"/>
    <w:pPr>
      <w:numPr>
        <w:numId w:val="5"/>
      </w:numPr>
      <w:spacing w:before="240" w:after="200" w:line="276" w:lineRule="auto"/>
      <w:contextualSpacing/>
      <w:jc w:val="both"/>
    </w:pPr>
    <w:rPr>
      <w:rFonts w:ascii="Arial" w:hAnsi="Arial"/>
      <w:b/>
      <w:caps/>
      <w:sz w:val="22"/>
      <w:szCs w:val="24"/>
    </w:rPr>
  </w:style>
  <w:style w:type="paragraph" w:customStyle="1" w:styleId="Normlny-zmluva2rove">
    <w:name w:val="Normálny - zmluva 2. úroveň"/>
    <w:basedOn w:val="Normlny"/>
    <w:qFormat/>
    <w:rsid w:val="006C7F32"/>
    <w:pPr>
      <w:numPr>
        <w:ilvl w:val="1"/>
        <w:numId w:val="5"/>
      </w:numPr>
      <w:spacing w:after="60" w:line="276" w:lineRule="auto"/>
      <w:jc w:val="both"/>
    </w:pPr>
    <w:rPr>
      <w:rFonts w:ascii="Arial" w:hAnsi="Arial"/>
      <w:sz w:val="22"/>
    </w:rPr>
  </w:style>
  <w:style w:type="character" w:customStyle="1" w:styleId="Bodytext1">
    <w:name w:val="Body text|1_"/>
    <w:link w:val="Bodytext10"/>
    <w:locked/>
    <w:rsid w:val="006C7F32"/>
  </w:style>
  <w:style w:type="paragraph" w:customStyle="1" w:styleId="Bodytext10">
    <w:name w:val="Body text|1"/>
    <w:basedOn w:val="Normlny"/>
    <w:link w:val="Bodytext1"/>
    <w:rsid w:val="006C7F32"/>
    <w:pPr>
      <w:widowControl w:val="0"/>
      <w:spacing w:after="60" w:line="252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LTextlnkuslovan">
    <w:name w:val="RL Text článku číslovaný"/>
    <w:basedOn w:val="Normlny"/>
    <w:link w:val="RLTextlnkuslovanChar"/>
    <w:rsid w:val="006C7F32"/>
    <w:pPr>
      <w:numPr>
        <w:ilvl w:val="1"/>
        <w:numId w:val="6"/>
      </w:numPr>
      <w:spacing w:after="120" w:line="280" w:lineRule="exact"/>
      <w:jc w:val="both"/>
    </w:pPr>
    <w:rPr>
      <w:rFonts w:ascii="Verdana" w:hAnsi="Verdana"/>
      <w:szCs w:val="24"/>
    </w:rPr>
  </w:style>
  <w:style w:type="paragraph" w:customStyle="1" w:styleId="RLlneksmlouvy">
    <w:name w:val="RL Článek smlouvy"/>
    <w:basedOn w:val="Normlny"/>
    <w:next w:val="RLTextlnkuslovan"/>
    <w:rsid w:val="006C7F32"/>
    <w:pPr>
      <w:keepNext/>
      <w:numPr>
        <w:numId w:val="6"/>
      </w:numPr>
      <w:suppressAutoHyphens/>
      <w:spacing w:before="360" w:after="120" w:line="280" w:lineRule="exact"/>
      <w:jc w:val="both"/>
      <w:outlineLvl w:val="0"/>
    </w:pPr>
    <w:rPr>
      <w:rFonts w:ascii="Verdana" w:hAnsi="Verdana"/>
      <w:b/>
      <w:sz w:val="22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6C7F32"/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BezriadkovaniaChar">
    <w:name w:val="Bez riadkovania Char"/>
    <w:aliases w:val="Klasický text Char,odsek Char,Bez riadkovania1 Char,No Spacing Char"/>
    <w:link w:val="Bezriadkovania"/>
    <w:uiPriority w:val="1"/>
    <w:rsid w:val="006C7F32"/>
    <w:rPr>
      <w:rFonts w:ascii="Calibri" w:eastAsia="Calibri" w:hAnsi="Calibri" w:cs="Times New Roma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F7CE4"/>
    <w:rPr>
      <w:color w:val="800080" w:themeColor="followedHyperlink"/>
      <w:u w:val="single"/>
    </w:rPr>
  </w:style>
  <w:style w:type="paragraph" w:customStyle="1" w:styleId="HKVJRNormal2Tab">
    <w:name w:val="HKV_JR_Normal_2_Tab"/>
    <w:basedOn w:val="Normlny"/>
    <w:qFormat/>
    <w:rsid w:val="000821F5"/>
    <w:pPr>
      <w:tabs>
        <w:tab w:val="right" w:leader="dot" w:pos="9072"/>
      </w:tabs>
      <w:suppressAutoHyphens/>
      <w:spacing w:before="120" w:after="120" w:line="288" w:lineRule="auto"/>
      <w:ind w:left="1616"/>
      <w:jc w:val="both"/>
    </w:pPr>
    <w:rPr>
      <w:iCs/>
      <w:lang w:eastAsia="x-none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13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11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97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911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411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578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828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513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1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sk/" TargetMode="External"/><Relationship Id="rId18" Type="http://schemas.openxmlformats.org/officeDocument/2006/relationships/hyperlink" Target="https://josephine.proebiz.com/sk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martina.merava@bvsas.sk" TargetMode="External"/><Relationship Id="rId17" Type="http://schemas.openxmlformats.org/officeDocument/2006/relationships/hyperlink" Target="https://josephine.proebiz.com/s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/sk/" TargetMode="External"/><Relationship Id="rId20" Type="http://schemas.openxmlformats.org/officeDocument/2006/relationships/hyperlink" Target="https://josephine.proebiz.com/sk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josephine.proebiz.com/sk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josephine.proebiz.com/s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s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85BF447D8C9247B9139D7F1342BE4D" ma:contentTypeVersion="0" ma:contentTypeDescription="Umožňuje vytvoriť nový dokument." ma:contentTypeScope="" ma:versionID="42038ff4227c5f5f25daf682cde99e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3CD3-98EB-4B69-BD56-8A633AFEB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C2C146-33F9-4E1B-8554-DCF0D457A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64D95-1D5F-429E-AA08-09979411ED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6C8CFF-4A64-4E2A-A060-F0CC3C94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3576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Vavrinčík Branislav</dc:creator>
  <cp:lastModifiedBy>Meravá Martina</cp:lastModifiedBy>
  <cp:revision>12</cp:revision>
  <cp:lastPrinted>2026-01-21T08:13:00Z</cp:lastPrinted>
  <dcterms:created xsi:type="dcterms:W3CDTF">2025-12-03T23:04:00Z</dcterms:created>
  <dcterms:modified xsi:type="dcterms:W3CDTF">2026-01-27T13:27:00Z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0x0101004A85BF447D8C9247B9139D7F1342BE4D</vt:lpwstr>
  </property>
</Properties>
</file>